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74" w:rsidRDefault="00C6667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66674" w:rsidRDefault="00C66674">
      <w:pPr>
        <w:pStyle w:val="ConsPlusNormal"/>
        <w:jc w:val="both"/>
        <w:outlineLvl w:val="0"/>
      </w:pPr>
    </w:p>
    <w:p w:rsidR="00C66674" w:rsidRDefault="00C66674">
      <w:pPr>
        <w:pStyle w:val="ConsPlusTitle"/>
        <w:jc w:val="center"/>
        <w:outlineLvl w:val="0"/>
      </w:pPr>
      <w:r>
        <w:t>ПРАВИТЕЛЬСТВО ТУЛЬСКОЙ ОБЛАСТИ</w:t>
      </w:r>
    </w:p>
    <w:p w:rsidR="00C66674" w:rsidRDefault="00C66674">
      <w:pPr>
        <w:pStyle w:val="ConsPlusTitle"/>
        <w:jc w:val="center"/>
      </w:pPr>
    </w:p>
    <w:p w:rsidR="00C66674" w:rsidRDefault="00C66674">
      <w:pPr>
        <w:pStyle w:val="ConsPlusTitle"/>
        <w:jc w:val="center"/>
      </w:pPr>
      <w:r>
        <w:t>ПОСТАНОВЛЕНИЕ</w:t>
      </w:r>
    </w:p>
    <w:p w:rsidR="00C66674" w:rsidRDefault="00C66674">
      <w:pPr>
        <w:pStyle w:val="ConsPlusTitle"/>
        <w:jc w:val="center"/>
      </w:pPr>
      <w:r>
        <w:t>от 22 мая 2014 г. N 261</w:t>
      </w:r>
    </w:p>
    <w:p w:rsidR="00C66674" w:rsidRDefault="00C66674">
      <w:pPr>
        <w:pStyle w:val="ConsPlusTitle"/>
        <w:jc w:val="center"/>
      </w:pPr>
    </w:p>
    <w:p w:rsidR="00C66674" w:rsidRDefault="00C66674">
      <w:pPr>
        <w:pStyle w:val="ConsPlusTitle"/>
        <w:jc w:val="center"/>
      </w:pPr>
      <w:r>
        <w:t>ОБ УТВЕРЖДЕНИИ КРАТКОСРОЧНОГО ПЛАНА РЕАЛИЗАЦИИ</w:t>
      </w:r>
    </w:p>
    <w:p w:rsidR="00C66674" w:rsidRDefault="00C66674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C66674" w:rsidRDefault="00C66674">
      <w:pPr>
        <w:pStyle w:val="ConsPlusTitle"/>
        <w:jc w:val="center"/>
      </w:pPr>
      <w:r>
        <w:t>В МНОГОКВАРТИРНЫХ ДОМАХ НА ТЕРРИТОРИИ ТУЛЬСКОЙ ОБЛАСТИ</w:t>
      </w:r>
    </w:p>
    <w:p w:rsidR="00C66674" w:rsidRDefault="00C66674">
      <w:pPr>
        <w:pStyle w:val="ConsPlusTitle"/>
        <w:jc w:val="center"/>
      </w:pPr>
      <w:r>
        <w:t>НА 2014 ГОД</w:t>
      </w:r>
    </w:p>
    <w:p w:rsidR="00C66674" w:rsidRDefault="00C6667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666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74" w:rsidRDefault="00C6667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74" w:rsidRDefault="00C6667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674" w:rsidRDefault="00C666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6674" w:rsidRDefault="00C6667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C66674" w:rsidRDefault="00C666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17.12.2014 </w:t>
            </w:r>
            <w:hyperlink r:id="rId5" w:history="1">
              <w:r>
                <w:rPr>
                  <w:color w:val="0000FF"/>
                </w:rPr>
                <w:t>N 668</w:t>
              </w:r>
            </w:hyperlink>
            <w:r>
              <w:rPr>
                <w:color w:val="392C69"/>
              </w:rPr>
              <w:t xml:space="preserve">, от 13.08.2015 </w:t>
            </w:r>
            <w:hyperlink r:id="rId6" w:history="1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25.09.2015 </w:t>
            </w:r>
            <w:hyperlink r:id="rId7" w:history="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>,</w:t>
            </w:r>
          </w:p>
          <w:p w:rsidR="00C66674" w:rsidRDefault="00C666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8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 xml:space="preserve">, от 11.03.2016 </w:t>
            </w:r>
            <w:hyperlink r:id="rId9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74" w:rsidRDefault="00C66674"/>
        </w:tc>
      </w:tr>
    </w:tbl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Федерации, с </w:t>
      </w:r>
      <w:hyperlink r:id="rId11" w:history="1">
        <w:r>
          <w:rPr>
            <w:color w:val="0000FF"/>
          </w:rPr>
          <w:t>Законом</w:t>
        </w:r>
      </w:hyperlink>
      <w:r>
        <w:t xml:space="preserve">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r:id="rId12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C66674" w:rsidRDefault="00C66674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13.08.2015 N 387)</w:t>
      </w:r>
    </w:p>
    <w:p w:rsidR="00C66674" w:rsidRDefault="00C66674">
      <w:pPr>
        <w:pStyle w:val="ConsPlusNormal"/>
        <w:spacing w:before="220"/>
        <w:ind w:firstLine="540"/>
        <w:jc w:val="both"/>
      </w:pPr>
      <w:r>
        <w:t xml:space="preserve">1. Утвердить краткосрочный план реализации региональной программы капитального ремонта общего имущества в многоквартирных домах на территории Тульской области на 2014 год согласно </w:t>
      </w:r>
      <w:hyperlink w:anchor="P34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1854" w:history="1">
        <w:r>
          <w:rPr>
            <w:color w:val="0000FF"/>
          </w:rPr>
          <w:t>N 2</w:t>
        </w:r>
      </w:hyperlink>
      <w:r>
        <w:t xml:space="preserve">, </w:t>
      </w:r>
      <w:hyperlink w:anchor="P1955" w:history="1">
        <w:r>
          <w:rPr>
            <w:color w:val="0000FF"/>
          </w:rPr>
          <w:t>N 3</w:t>
        </w:r>
      </w:hyperlink>
      <w:r>
        <w:t>.</w:t>
      </w:r>
    </w:p>
    <w:p w:rsidR="00C66674" w:rsidRDefault="00C66674">
      <w:pPr>
        <w:pStyle w:val="ConsPlusNormal"/>
        <w:spacing w:before="220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jc w:val="right"/>
      </w:pPr>
      <w:r>
        <w:t>Первый заместитель губернатора</w:t>
      </w:r>
    </w:p>
    <w:p w:rsidR="00C66674" w:rsidRDefault="00C66674">
      <w:pPr>
        <w:pStyle w:val="ConsPlusNormal"/>
        <w:jc w:val="right"/>
      </w:pPr>
      <w:r>
        <w:t>Тульской области - председатель</w:t>
      </w:r>
    </w:p>
    <w:p w:rsidR="00C66674" w:rsidRDefault="00C66674">
      <w:pPr>
        <w:pStyle w:val="ConsPlusNormal"/>
        <w:jc w:val="right"/>
      </w:pPr>
      <w:r>
        <w:t>правительства Тульской области</w:t>
      </w:r>
    </w:p>
    <w:p w:rsidR="00C66674" w:rsidRDefault="00C66674">
      <w:pPr>
        <w:pStyle w:val="ConsPlusNormal"/>
        <w:jc w:val="right"/>
      </w:pPr>
      <w:r>
        <w:t>Ю.М.АНДРИАНОВ</w:t>
      </w: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jc w:val="right"/>
        <w:outlineLvl w:val="0"/>
      </w:pPr>
      <w:r>
        <w:t>Приложение N 1</w:t>
      </w:r>
    </w:p>
    <w:p w:rsidR="00C66674" w:rsidRDefault="00C66674">
      <w:pPr>
        <w:pStyle w:val="ConsPlusNormal"/>
        <w:jc w:val="right"/>
      </w:pPr>
      <w:r>
        <w:t>к Постановлению правительства</w:t>
      </w:r>
    </w:p>
    <w:p w:rsidR="00C66674" w:rsidRDefault="00C66674">
      <w:pPr>
        <w:pStyle w:val="ConsPlusNormal"/>
        <w:jc w:val="right"/>
      </w:pPr>
      <w:r>
        <w:t>Тульской области</w:t>
      </w:r>
    </w:p>
    <w:p w:rsidR="00C66674" w:rsidRDefault="00C66674">
      <w:pPr>
        <w:pStyle w:val="ConsPlusNormal"/>
        <w:jc w:val="right"/>
      </w:pPr>
      <w:r>
        <w:t>от 22.05.2014 N 261</w:t>
      </w: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Title"/>
        <w:jc w:val="center"/>
      </w:pPr>
      <w:bookmarkStart w:id="0" w:name="P34"/>
      <w:bookmarkEnd w:id="0"/>
      <w:r>
        <w:t>ПЕРЕЧЕНЬ</w:t>
      </w:r>
    </w:p>
    <w:p w:rsidR="00C66674" w:rsidRDefault="00C66674">
      <w:pPr>
        <w:pStyle w:val="ConsPlusTitle"/>
        <w:jc w:val="center"/>
      </w:pPr>
      <w:r>
        <w:t>МНОГОКВАРТИРНЫХ ДОМОВ, КОТОРЫЕ ПОДЛЕЖАТ КАПИТАЛЬНОМУ</w:t>
      </w:r>
    </w:p>
    <w:p w:rsidR="00C66674" w:rsidRDefault="00C66674">
      <w:pPr>
        <w:pStyle w:val="ConsPlusTitle"/>
        <w:jc w:val="center"/>
      </w:pPr>
      <w:r>
        <w:t>РЕМОНТУ, КОТОРЫМ ПЛАНИРУЕТСЯ ПРЕДОСТАВЛЕНИЕ ФИНАНСОВОЙ</w:t>
      </w:r>
    </w:p>
    <w:p w:rsidR="00C66674" w:rsidRDefault="00C66674">
      <w:pPr>
        <w:pStyle w:val="ConsPlusTitle"/>
        <w:jc w:val="center"/>
      </w:pPr>
      <w:r>
        <w:t>ПОДДЕРЖКИ ЗА СЧЕТ СРЕДСТВ ФОНДА И КОТОРЫЕ ВКЛЮЧЕНЫ В</w:t>
      </w:r>
    </w:p>
    <w:p w:rsidR="00C66674" w:rsidRDefault="00C66674">
      <w:pPr>
        <w:pStyle w:val="ConsPlusTitle"/>
        <w:jc w:val="center"/>
      </w:pPr>
      <w:r>
        <w:t>УТВЕРЖДЕННЫЙ СУБЪЕКТОМ РОССИЙСКОЙ ФЕДЕРАЦИИ В СООТВЕТСТВИИ С</w:t>
      </w:r>
    </w:p>
    <w:p w:rsidR="00C66674" w:rsidRDefault="00C66674">
      <w:pPr>
        <w:pStyle w:val="ConsPlusTitle"/>
        <w:jc w:val="center"/>
      </w:pPr>
      <w:r>
        <w:t>ЖИЛИЩНЫМ ЗАКОНОДАТЕЛЬСТВОМ КРАТКОСРОЧНЫЙ ПЛАН РЕАЛИЗАЦИИ</w:t>
      </w:r>
    </w:p>
    <w:p w:rsidR="00C66674" w:rsidRDefault="00C66674">
      <w:pPr>
        <w:pStyle w:val="ConsPlusTitle"/>
        <w:jc w:val="center"/>
      </w:pPr>
      <w:r>
        <w:t>РЕГИОНАЛЬНОЙ ПРОГРАММЫ КАПИТАЛЬНОГО РЕМОНТА</w:t>
      </w:r>
    </w:p>
    <w:p w:rsidR="00C66674" w:rsidRDefault="00C66674">
      <w:pPr>
        <w:pStyle w:val="ConsPlusTitle"/>
        <w:jc w:val="center"/>
      </w:pPr>
      <w:r>
        <w:t>МНОГОКВАРТИРНЫХ ДОМОВ</w:t>
      </w:r>
    </w:p>
    <w:p w:rsidR="00C66674" w:rsidRDefault="00C6667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666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74" w:rsidRDefault="00C6667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74" w:rsidRDefault="00C6667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674" w:rsidRDefault="00C666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6674" w:rsidRDefault="00C666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</w:p>
          <w:p w:rsidR="00C66674" w:rsidRDefault="00C66674">
            <w:pPr>
              <w:pStyle w:val="ConsPlusNormal"/>
              <w:jc w:val="center"/>
            </w:pPr>
            <w:r>
              <w:rPr>
                <w:color w:val="392C69"/>
              </w:rPr>
              <w:t>от 11.03.2016 N 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74" w:rsidRDefault="00C66674"/>
        </w:tc>
      </w:tr>
    </w:tbl>
    <w:p w:rsidR="00C66674" w:rsidRDefault="00C66674">
      <w:pPr>
        <w:pStyle w:val="ConsPlusNormal"/>
        <w:jc w:val="both"/>
      </w:pPr>
    </w:p>
    <w:p w:rsidR="00C66674" w:rsidRDefault="00C66674">
      <w:pPr>
        <w:sectPr w:rsidR="00C66674" w:rsidSect="008305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28"/>
        <w:gridCol w:w="724"/>
        <w:gridCol w:w="724"/>
        <w:gridCol w:w="1077"/>
        <w:gridCol w:w="724"/>
        <w:gridCol w:w="724"/>
        <w:gridCol w:w="1361"/>
        <w:gridCol w:w="1304"/>
        <w:gridCol w:w="1361"/>
        <w:gridCol w:w="907"/>
        <w:gridCol w:w="1757"/>
        <w:gridCol w:w="1587"/>
        <w:gridCol w:w="1814"/>
        <w:gridCol w:w="1144"/>
        <w:gridCol w:w="1144"/>
        <w:gridCol w:w="1134"/>
        <w:gridCol w:w="1191"/>
        <w:gridCol w:w="1020"/>
      </w:tblGrid>
      <w:tr w:rsidR="00C66674">
        <w:tc>
          <w:tcPr>
            <w:tcW w:w="510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28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448" w:type="dxa"/>
            <w:gridSpan w:val="2"/>
          </w:tcPr>
          <w:p w:rsidR="00C66674" w:rsidRDefault="00C66674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77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724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724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361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2665" w:type="dxa"/>
            <w:gridSpan w:val="2"/>
          </w:tcPr>
          <w:p w:rsidR="00C66674" w:rsidRDefault="00C66674">
            <w:pPr>
              <w:pStyle w:val="ConsPlusNormal"/>
              <w:jc w:val="center"/>
            </w:pPr>
            <w:r>
              <w:t>Площадь помещений МКД</w:t>
            </w:r>
          </w:p>
        </w:tc>
        <w:tc>
          <w:tcPr>
            <w:tcW w:w="907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7446" w:type="dxa"/>
            <w:gridSpan w:val="5"/>
          </w:tcPr>
          <w:p w:rsidR="00C66674" w:rsidRDefault="00C66674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  <w:tc>
          <w:tcPr>
            <w:tcW w:w="1134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Удельная стоимость капитального ремонта 1 кв. м общей площади помещений МКД</w:t>
            </w:r>
          </w:p>
        </w:tc>
        <w:tc>
          <w:tcPr>
            <w:tcW w:w="1191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1020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Плановая дата завершения работ</w:t>
            </w:r>
          </w:p>
        </w:tc>
      </w:tr>
      <w:tr w:rsidR="00C66674">
        <w:tc>
          <w:tcPr>
            <w:tcW w:w="510" w:type="dxa"/>
            <w:vMerge/>
          </w:tcPr>
          <w:p w:rsidR="00C66674" w:rsidRDefault="00C66674"/>
        </w:tc>
        <w:tc>
          <w:tcPr>
            <w:tcW w:w="1928" w:type="dxa"/>
            <w:vMerge/>
          </w:tcPr>
          <w:p w:rsidR="00C66674" w:rsidRDefault="00C66674"/>
        </w:tc>
        <w:tc>
          <w:tcPr>
            <w:tcW w:w="724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724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завершения последнего капитального ремонта</w:t>
            </w:r>
          </w:p>
        </w:tc>
        <w:tc>
          <w:tcPr>
            <w:tcW w:w="1077" w:type="dxa"/>
            <w:vMerge/>
          </w:tcPr>
          <w:p w:rsidR="00C66674" w:rsidRDefault="00C66674"/>
        </w:tc>
        <w:tc>
          <w:tcPr>
            <w:tcW w:w="724" w:type="dxa"/>
            <w:vMerge/>
          </w:tcPr>
          <w:p w:rsidR="00C66674" w:rsidRDefault="00C66674"/>
        </w:tc>
        <w:tc>
          <w:tcPr>
            <w:tcW w:w="724" w:type="dxa"/>
            <w:vMerge/>
          </w:tcPr>
          <w:p w:rsidR="00C66674" w:rsidRDefault="00C66674"/>
        </w:tc>
        <w:tc>
          <w:tcPr>
            <w:tcW w:w="1361" w:type="dxa"/>
            <w:vMerge/>
          </w:tcPr>
          <w:p w:rsidR="00C66674" w:rsidRDefault="00C66674"/>
        </w:tc>
        <w:tc>
          <w:tcPr>
            <w:tcW w:w="1304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в том числе жилых помещений, находящихся в собственности граждан</w:t>
            </w:r>
          </w:p>
        </w:tc>
        <w:tc>
          <w:tcPr>
            <w:tcW w:w="907" w:type="dxa"/>
            <w:vMerge/>
          </w:tcPr>
          <w:p w:rsidR="00C66674" w:rsidRDefault="00C66674"/>
        </w:tc>
        <w:tc>
          <w:tcPr>
            <w:tcW w:w="1757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89" w:type="dxa"/>
            <w:gridSpan w:val="4"/>
          </w:tcPr>
          <w:p w:rsidR="00C66674" w:rsidRDefault="00C66674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/>
          </w:tcPr>
          <w:p w:rsidR="00C66674" w:rsidRDefault="00C66674"/>
        </w:tc>
        <w:tc>
          <w:tcPr>
            <w:tcW w:w="1191" w:type="dxa"/>
            <w:vMerge/>
          </w:tcPr>
          <w:p w:rsidR="00C66674" w:rsidRDefault="00C66674"/>
        </w:tc>
        <w:tc>
          <w:tcPr>
            <w:tcW w:w="1020" w:type="dxa"/>
            <w:vMerge/>
          </w:tcPr>
          <w:p w:rsidR="00C66674" w:rsidRDefault="00C66674"/>
        </w:tc>
      </w:tr>
      <w:tr w:rsidR="00C66674">
        <w:tc>
          <w:tcPr>
            <w:tcW w:w="510" w:type="dxa"/>
            <w:vMerge/>
          </w:tcPr>
          <w:p w:rsidR="00C66674" w:rsidRDefault="00C66674"/>
        </w:tc>
        <w:tc>
          <w:tcPr>
            <w:tcW w:w="1928" w:type="dxa"/>
            <w:vMerge/>
          </w:tcPr>
          <w:p w:rsidR="00C66674" w:rsidRDefault="00C66674"/>
        </w:tc>
        <w:tc>
          <w:tcPr>
            <w:tcW w:w="724" w:type="dxa"/>
            <w:vMerge/>
          </w:tcPr>
          <w:p w:rsidR="00C66674" w:rsidRDefault="00C66674"/>
        </w:tc>
        <w:tc>
          <w:tcPr>
            <w:tcW w:w="724" w:type="dxa"/>
            <w:vMerge/>
          </w:tcPr>
          <w:p w:rsidR="00C66674" w:rsidRDefault="00C66674"/>
        </w:tc>
        <w:tc>
          <w:tcPr>
            <w:tcW w:w="1077" w:type="dxa"/>
            <w:vMerge/>
          </w:tcPr>
          <w:p w:rsidR="00C66674" w:rsidRDefault="00C66674"/>
        </w:tc>
        <w:tc>
          <w:tcPr>
            <w:tcW w:w="724" w:type="dxa"/>
            <w:vMerge/>
          </w:tcPr>
          <w:p w:rsidR="00C66674" w:rsidRDefault="00C66674"/>
        </w:tc>
        <w:tc>
          <w:tcPr>
            <w:tcW w:w="724" w:type="dxa"/>
            <w:vMerge/>
          </w:tcPr>
          <w:p w:rsidR="00C66674" w:rsidRDefault="00C66674"/>
        </w:tc>
        <w:tc>
          <w:tcPr>
            <w:tcW w:w="1361" w:type="dxa"/>
            <w:vMerge/>
          </w:tcPr>
          <w:p w:rsidR="00C66674" w:rsidRDefault="00C66674"/>
        </w:tc>
        <w:tc>
          <w:tcPr>
            <w:tcW w:w="1304" w:type="dxa"/>
            <w:vMerge/>
          </w:tcPr>
          <w:p w:rsidR="00C66674" w:rsidRDefault="00C66674"/>
        </w:tc>
        <w:tc>
          <w:tcPr>
            <w:tcW w:w="1361" w:type="dxa"/>
            <w:vMerge/>
          </w:tcPr>
          <w:p w:rsidR="00C66674" w:rsidRDefault="00C66674"/>
        </w:tc>
        <w:tc>
          <w:tcPr>
            <w:tcW w:w="907" w:type="dxa"/>
            <w:vMerge/>
          </w:tcPr>
          <w:p w:rsidR="00C66674" w:rsidRDefault="00C66674"/>
        </w:tc>
        <w:tc>
          <w:tcPr>
            <w:tcW w:w="1757" w:type="dxa"/>
            <w:vMerge/>
          </w:tcPr>
          <w:p w:rsidR="00C66674" w:rsidRDefault="00C66674"/>
        </w:tc>
        <w:tc>
          <w:tcPr>
            <w:tcW w:w="1587" w:type="dxa"/>
          </w:tcPr>
          <w:p w:rsidR="00C66674" w:rsidRDefault="00C66674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center"/>
            </w:pPr>
            <w:r>
              <w:t>за счет средств бюджета субъекта Российской Федерации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center"/>
            </w:pPr>
            <w:r>
              <w:t>за счет средств местного бюджета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center"/>
            </w:pPr>
            <w:r>
              <w:t>за счет средств собственников помещений в МКД</w:t>
            </w:r>
          </w:p>
        </w:tc>
        <w:tc>
          <w:tcPr>
            <w:tcW w:w="1134" w:type="dxa"/>
            <w:vMerge/>
          </w:tcPr>
          <w:p w:rsidR="00C66674" w:rsidRDefault="00C66674"/>
        </w:tc>
        <w:tc>
          <w:tcPr>
            <w:tcW w:w="1191" w:type="dxa"/>
            <w:vMerge/>
          </w:tcPr>
          <w:p w:rsidR="00C66674" w:rsidRDefault="00C66674"/>
        </w:tc>
        <w:tc>
          <w:tcPr>
            <w:tcW w:w="1020" w:type="dxa"/>
            <w:vMerge/>
          </w:tcPr>
          <w:p w:rsidR="00C66674" w:rsidRDefault="00C66674"/>
        </w:tc>
      </w:tr>
      <w:tr w:rsidR="00C66674">
        <w:tc>
          <w:tcPr>
            <w:tcW w:w="510" w:type="dxa"/>
            <w:vMerge/>
          </w:tcPr>
          <w:p w:rsidR="00C66674" w:rsidRDefault="00C66674"/>
        </w:tc>
        <w:tc>
          <w:tcPr>
            <w:tcW w:w="1928" w:type="dxa"/>
            <w:vMerge/>
          </w:tcPr>
          <w:p w:rsidR="00C66674" w:rsidRDefault="00C66674"/>
        </w:tc>
        <w:tc>
          <w:tcPr>
            <w:tcW w:w="724" w:type="dxa"/>
            <w:vMerge/>
          </w:tcPr>
          <w:p w:rsidR="00C66674" w:rsidRDefault="00C66674"/>
        </w:tc>
        <w:tc>
          <w:tcPr>
            <w:tcW w:w="724" w:type="dxa"/>
            <w:vMerge/>
          </w:tcPr>
          <w:p w:rsidR="00C66674" w:rsidRDefault="00C66674"/>
        </w:tc>
        <w:tc>
          <w:tcPr>
            <w:tcW w:w="1077" w:type="dxa"/>
            <w:vMerge/>
          </w:tcPr>
          <w:p w:rsidR="00C66674" w:rsidRDefault="00C66674"/>
        </w:tc>
        <w:tc>
          <w:tcPr>
            <w:tcW w:w="724" w:type="dxa"/>
            <w:vMerge/>
          </w:tcPr>
          <w:p w:rsidR="00C66674" w:rsidRDefault="00C66674"/>
        </w:tc>
        <w:tc>
          <w:tcPr>
            <w:tcW w:w="724" w:type="dxa"/>
            <w:vMerge/>
          </w:tcPr>
          <w:p w:rsidR="00C66674" w:rsidRDefault="00C66674"/>
        </w:tc>
        <w:tc>
          <w:tcPr>
            <w:tcW w:w="1361" w:type="dxa"/>
          </w:tcPr>
          <w:p w:rsidR="00C66674" w:rsidRDefault="00C6667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center"/>
            </w:pPr>
            <w:r>
              <w:t>руб./кв. м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center"/>
            </w:pPr>
            <w:r>
              <w:t>руб./кв. м</w:t>
            </w:r>
          </w:p>
        </w:tc>
        <w:tc>
          <w:tcPr>
            <w:tcW w:w="1020" w:type="dxa"/>
            <w:vMerge/>
          </w:tcPr>
          <w:p w:rsidR="00C66674" w:rsidRDefault="00C66674"/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19</w:t>
            </w:r>
          </w:p>
        </w:tc>
      </w:tr>
      <w:tr w:rsidR="00C66674">
        <w:tc>
          <w:tcPr>
            <w:tcW w:w="2438" w:type="dxa"/>
            <w:gridSpan w:val="2"/>
          </w:tcPr>
          <w:p w:rsidR="00C66674" w:rsidRDefault="00C66674">
            <w:pPr>
              <w:pStyle w:val="ConsPlusNormal"/>
              <w:jc w:val="right"/>
            </w:pPr>
            <w:r>
              <w:t>Итого по субъекту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162 097,79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142 948,33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105 379,32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5 160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198 837 178,72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92 976 264,74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105 860 913,98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1 390,97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X</w:t>
            </w:r>
          </w:p>
        </w:tc>
      </w:tr>
      <w:tr w:rsidR="00C66674">
        <w:tc>
          <w:tcPr>
            <w:tcW w:w="2438" w:type="dxa"/>
            <w:gridSpan w:val="2"/>
          </w:tcPr>
          <w:p w:rsidR="00C66674" w:rsidRDefault="00C66674">
            <w:pPr>
              <w:pStyle w:val="ConsPlusNormal"/>
              <w:jc w:val="right"/>
            </w:pPr>
            <w:r>
              <w:t>Итого по городу Новомосковску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63 462,45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50 179,75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22 350,62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1 454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63 499 389,11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29 692 314,35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33 807 074,76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1 265,44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X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Новомосковск, ул. Аварийная, д. 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530,40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530,40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379,40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713 378,76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333 575,91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379 802,85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1 344,98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Новомосковск, ул. Аварийная, д. 6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807,30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807,30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752,80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81 629,00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38 169,72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43 459,28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101,11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 xml:space="preserve">г. Новомосковск, </w:t>
            </w:r>
            <w:r>
              <w:lastRenderedPageBreak/>
              <w:t>ул. Аварийная, д. 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1932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</w:t>
            </w:r>
            <w:r>
              <w:lastRenderedPageBreak/>
              <w:t>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560,40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529,70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361,40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62 659,00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29 299,35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33 359,65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118,29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Новомосковск, ул. Вокзальная, д. 58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5 652,50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4 106,90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1 646,89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158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5 824 002,17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2 723 303,41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3 100 698,76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1 418,10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Новомосковск, ул. Депо, д. 14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1 123,60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636,40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394,70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2 085 545,76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975 201,20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1 110 344,56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3 277,10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Новомосковск, ул. Депо, д. 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2 754,60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1 408,20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1 249,49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3 492 088,11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1 632 900,40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1 859 187,71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2 479,82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Новомосковск, ул. Кирова, д. 2/14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6 976,30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4 033,00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3 302,00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156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7 538 064,56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3 524 798,99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4 013 265,57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1 869,10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Новомосковск, ул. Кирова, д. 4/23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9 759,40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9 759,40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3 010,90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193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6 550 386,64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3 062 960,79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3 487 425,85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671,19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Новомосковск, ул. Коммунистическая, д. 51-а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434,70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387,50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241,40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101 773,51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47 589,29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54 184,22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262,64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 xml:space="preserve">г. Новомосковск, ул. Комсомольская, д. </w:t>
            </w:r>
            <w:r>
              <w:lastRenderedPageBreak/>
              <w:t>26/24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1954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Смешанные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1 935,60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1 935,60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942,90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2 470 673,37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1 155 286,87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1 315 386,50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1 276,44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Новомосковск, ул. Комсомольская, д. 35/12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8 604,70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8 604,70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2 448,80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122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10 983 563,72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5 135 914,40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5 847 649,32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1 276,46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Новомосковск, ул. Кукунина, д. 16-а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443,70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390,10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269,14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101 773,51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47 589,29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54 184,22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260,89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Новомосковск, ул. Могес, д. 1-а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1 369,80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1 369,80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267,29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787 462,94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368 217,67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419 245,27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574,87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Новомосковск, ул. Рудничная, д. 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704,70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377,50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246,70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395 401,38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184 889,69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210 511,69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1 047,42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Новомосковск, ул. Рудничная, д. 9/12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4 099,60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1 707,00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1 382,00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1 927 112,50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901 117,80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1 025 994,70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1 128,95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Новомосковск, ул. Садовая, д. 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1 146,80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634,00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410,70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1 537 425,72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718 900,27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818 525,45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2 424,96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Новомосковск, ул. Свердлова, д. 39/38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3 124,80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2 124,80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584,90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916 075,23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428 356,78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487 718,45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431,13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 xml:space="preserve">г. Новомосковск, ул. Транспортная, </w:t>
            </w:r>
            <w:r>
              <w:lastRenderedPageBreak/>
              <w:t>д. 9-а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1949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587,60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541,60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365,03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861 946,65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403 046,25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458 900,40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1 591,48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Новомосковск, ул. Трудовые Резервы, д. 38/10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4 424,30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4 424,30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</w:pP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107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8 458 691,40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3 955 284,10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4 503 407,30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1 911,87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Новомосковск, ул. Шахтеров, д. 11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Смешанные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690,15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690,15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313,18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951 855,84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445 087,79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506 768,05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1 379,20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Новомосковск, ул. Шахтеров, д. 25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619,40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553,10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312,40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503 813,52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235 583,20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268 230,32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910,89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мкр. Сокольники, ул. Олега Кошевого, д. 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727,80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389,10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292,70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726 142,81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339 544,38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386 598,43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1 866,21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мкр. Сокольники, ул. Олега Кошевого, д. 9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753,10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410,70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304,20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732 952,86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342 728,76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390 224,10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1 784,64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мкр. Сокольники, ул. Пушкина, д. 18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1 121,00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623,90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623,90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1 101 643,97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515 128,72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586 515,25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1 765,74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мкр. Сокольники, ул. Пушкина, д. 20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1 119,20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623,20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448,20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1 182 887,18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553 118,05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629 769,13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1 898,09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мкр. Сокольники, ул. Советская, д. 26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1 802,20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992,60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992,60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1 369 086,40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640 184,80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728 901,60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1 379,29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ст. Сборная, д. 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491,60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491,60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276,20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742 606,96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347 243,01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395 363,95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1 510,59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ст. Сборная, д. 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667,90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667,90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329,90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792 448,84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370 549,08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421 899,76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1 186,48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ст. Сборная, д. 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429,30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429,30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200,90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506 296,80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236 744,38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269 552,42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1 179,35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2438" w:type="dxa"/>
            <w:gridSpan w:val="2"/>
          </w:tcPr>
          <w:p w:rsidR="00C66674" w:rsidRDefault="00C66674">
            <w:pPr>
              <w:pStyle w:val="ConsPlusNormal"/>
              <w:jc w:val="right"/>
            </w:pPr>
            <w:r>
              <w:t>Итого по городу Туле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98 635,34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92 768,58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83 028,70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3 706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135 337 789,61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63 283 950,39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72 053 839,22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1 458,88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X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пер. Н. Руднева, д. 13/25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1 096,70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954,40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954,40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2 937 993,96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1 373 805,98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1 564 187,98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3 078,37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пер. Н. Руднева, д. 6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Деревянные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541,50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541,50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541,50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940 848,44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439 940,73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500 907,71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1 737,49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пер. Садовый, д. 9-а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232,60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232,60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232,60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786 777,18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367 897,01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418 880,17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3 382,53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пер. Садовый, д. 9-г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445,30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445,30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445,30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987 471,16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461 741,51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525 729,65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2 217,54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пр-т Ленина, д. 42/58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5 182,64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5 182,64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3 546,20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5 871 513,32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2 745 519,63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3 125 993,69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1 132,92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пр-т Ленина, д. 59/81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4 851,40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3 023,00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1 702,50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9 211 887,07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4 307 478,39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4 904 408,68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3 047,27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пр-т Ленина, д. 65/4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</w:t>
            </w:r>
            <w:r>
              <w:lastRenderedPageBreak/>
              <w:t>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3 740,70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3 740,70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3 740,70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58 873,38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27 529,19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31 344,19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15,74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Буденного, д. 79-а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2 106,16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2 056,40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2 056,40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4 393 520,00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2 054 409,95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2 339 110,05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2 136,51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Верхняя Краснослободская, д. 103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1 066,00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1 066,00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765,40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4 945 599,86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2 312 562,49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2 633 037,37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4 639,40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Гоголевская, д. 21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1 608,90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1 074,10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862,50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100 033,07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46 775,46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53 257,61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93,13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Демьянова, д. 24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1 052,80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1 052,80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1 052,80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4 981 044,52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2 329 136,42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2 651 908,10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4 731,24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Демьянова, д. 41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722,10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722,10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722,10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4 031 657,42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1 885 203,01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2 146 454,41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5 583,24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Кауля, д. 17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3 861,30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3 861,30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3 326,89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2 337 891,13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1 093 197,89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1 244 693,24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605,47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Кауля, д. 19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</w:t>
            </w:r>
            <w:r>
              <w:lastRenderedPageBreak/>
              <w:t>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544,60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544,60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544,06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2 190 165,38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1 024 121,33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1 166 044,05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4 021,60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Кауля, д. 21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544,60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544,60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544,60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2 070 291,06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968 068,10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1 102 222,96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3 801,49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Кауля, д. 27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541,00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541,00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541,00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4 299 453,63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2 010 424,52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2 289 029,11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7 947,23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Кирова, д. 139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2 747,90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2 013,50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1 836,40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2 859 925,07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1 337 300,96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1 522 624,11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1 420,38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Кирова, д. 145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1 999,00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1 744,30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776,10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1 802 081,48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842 653,30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959 428,18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1 033,13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Кирова, д. 147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776,10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776,10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776,10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2 720 123,49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1 271 929,74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1 448 193,75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3 504,86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Кирова, д. 151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1 421,40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991,10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664,60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608 255,23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284 420,15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323 835,08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613,72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Кирова, д. 168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</w:t>
            </w:r>
            <w:r>
              <w:lastRenderedPageBreak/>
              <w:t>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2 020,80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2 020,80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2 020,80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1 431 607,42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669 419,63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762 187,79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708,44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Кирова, д. 170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1 830,00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1 830,00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1 830,00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2 807 106,79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1 312 603,13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1 494 503,66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1 533,94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Кирова, д. 174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784,10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784,10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784,10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1 469 848,63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687 301,22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782 547,41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1 874,57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Кирова, д. 178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2 054,90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2 054,90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2 054,90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3 774,11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1 764,77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2 009,34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Кирова, д. 180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2 054,10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1 832,10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1 587,24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650 634,19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304 236,55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346 397,64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355,13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Клюева, д. 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635,40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635,40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635,40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1 533 680,69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717 149,09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816 531,60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2 413,72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Л. Толстого, д. 122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733,80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733,80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733,80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1 703 750,58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796 673,77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907 076,81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2 321,82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Лейтейзена, д. 12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</w:t>
            </w:r>
            <w:r>
              <w:lastRenderedPageBreak/>
              <w:t>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3 656,80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3 302,80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2 600,60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3 600 203,73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1 683 455,26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1 916 748,47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1 090,05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Луначарского, д. 17, корп. 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1 616,30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1 616,30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1 059,60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890 833,78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416 553,87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474 279,91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551,16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Макара Мазая, д. 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1 419,80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1 419,80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1 419,80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1 690 653,50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790 549,58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900 103,92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1 190,77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Макара Мазая, д. 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1 367,60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1 367,60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1 367,60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401 485,33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187 734,54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213 750,79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293,57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Макара Мазая, д. 8/2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708,40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708,40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708,40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980 365,51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458 418,91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521 946,60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1 383,92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Макаренко, д. 15, корп. 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Панельные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9 532,30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9 532,30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9 532,30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312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55 840,00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26 110,78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29 729,22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5,86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Марата, д. 168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1 864,90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1 864,90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1 864,90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1 719 146,85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803 873,07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915 273,78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921,84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Марата, д. 170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1 592,20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1 592,20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1 578,10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1 254 756,44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586 724,11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668 032,33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788,06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Марата, д. 174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</w:t>
            </w:r>
            <w:r>
              <w:lastRenderedPageBreak/>
              <w:t>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1 541,70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1 541,70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1 541,70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856 661,74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400 575,03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456 086,71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555,66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Марата, д. 176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1 393,20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1 393,20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1 393,20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562 915,70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263 219,38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299 696,32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404,05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Н. Руднева, д. 19-а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530,70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530,70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530,70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424 826,11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198 648,69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226 177,42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800,50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Некрасова, д. 58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730,70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730,70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730,70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4 068 987,26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1 902 658,44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2 166 328,82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5 568,62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Немцова, д. 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1 377,00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1 377,00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1 024,00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4 842 820,24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2 264 502,74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2 578 317,50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3 516,94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Немцова, д. 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1 387,00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1 387,00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871,20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3 258 236,01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1 523 551,16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1 734 684,85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2 349,12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Немцова, д. 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2 195,00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2 195,00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2 195,00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134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4 985 464,76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2 331 203,32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2 654 261,44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2 271,28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Немцова, д. 6-а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2 174,50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2 174,50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2 174,50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5 933 549,20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2 774 527,61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3 159 021,59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2 728,70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Первомайская, д. 15/116, корп. 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585,30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585,30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482,60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2 658 085,09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1 242 920,59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1 415 164,50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4 541,41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Серова, д. 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3 542,20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2 565,10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2 092,70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1 151 976,02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538 663,99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613 312,03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449,10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Серова, д. 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1 149,50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1 149,50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1 149,50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1 599 694,84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748 017,31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851 677,53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1 391,64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Серова, д. 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1 107,70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1 107,70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1 107,70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1 966 376,46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919 477,63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1 046 898,83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1 775,19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Ф. Энгельса, д. 77-а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4 326,10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4 326,10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4 326,10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204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3 244 481,91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1 517 119,74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1 727 362,17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749,98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ул. Циолковского, д. 12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863,70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572,50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450,60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1 875 572,96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877 017,91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998 555,05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3 276,11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ш. Одоевское, д. 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847,11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847,11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847,11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2 263 632,68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1 058 474,64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1 205 158,04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2 672,18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ш. Одоевское, д. 1-а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1 131,60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1 083,80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895,40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3 763 628,15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1 759 872,52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2 003 755,63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3 472,62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ш. Одоевское, д. 1-б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1 525,80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1 525,80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1 326,50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6 919 055,24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3 235 350,23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3 683 705,01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4 534,71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г. Тула, ш. Одоевское, д. 91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495,90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495,90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405,60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1 713 654,53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801 304,86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912 349,67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3 455,65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п. Косая Гора, ул. Октябрьская, д. 13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1 972,80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1 972,80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1 316,10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1 995 578,07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933 132,30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1 062 445,77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1 011,55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п. Обидимо, ул. Пионерская, д. 6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652,40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652,40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652,40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606 273,24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283 493,37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322 779,87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929,30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п. Обидимо, ул. Пионерская, д. 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371,53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371,53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325,90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528 008,28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246 896,67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281 111,61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1 421,17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п. Хомяково, ул. Хомяковская, д. 18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392,90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392,90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392,90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649 357,24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303 639,45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345 717,79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1 652,73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п. Хомяково, ул. Хомяковская, д. 20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393,60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393,60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393,60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555 287,78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259 652,57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295 635,21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1 410,79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88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п. Хомяково, ул. Хомяковская, д. 22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395,80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395,80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395,80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530 468,62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248 047,13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282 421,49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1 340,24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  <w:tr w:rsidR="00C66674">
        <w:tc>
          <w:tcPr>
            <w:tcW w:w="510" w:type="dxa"/>
          </w:tcPr>
          <w:p w:rsidR="00C66674" w:rsidRDefault="00C6667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928" w:type="dxa"/>
          </w:tcPr>
          <w:p w:rsidR="00C66674" w:rsidRDefault="00C66674">
            <w:pPr>
              <w:pStyle w:val="ConsPlusNormal"/>
            </w:pPr>
            <w:r>
              <w:t>п. Южный, ул. Шахтерская, д. 27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597,50</w:t>
            </w:r>
          </w:p>
        </w:tc>
        <w:tc>
          <w:tcPr>
            <w:tcW w:w="1304" w:type="dxa"/>
          </w:tcPr>
          <w:p w:rsidR="00C66674" w:rsidRDefault="00C66674">
            <w:pPr>
              <w:pStyle w:val="ConsPlusNormal"/>
              <w:jc w:val="right"/>
            </w:pPr>
            <w:r>
              <w:t>597,50</w:t>
            </w:r>
          </w:p>
        </w:tc>
        <w:tc>
          <w:tcPr>
            <w:tcW w:w="1361" w:type="dxa"/>
          </w:tcPr>
          <w:p w:rsidR="00C66674" w:rsidRDefault="00C66674">
            <w:pPr>
              <w:pStyle w:val="ConsPlusNormal"/>
              <w:jc w:val="right"/>
            </w:pPr>
            <w:r>
              <w:t>597,50</w:t>
            </w:r>
          </w:p>
        </w:tc>
        <w:tc>
          <w:tcPr>
            <w:tcW w:w="907" w:type="dxa"/>
          </w:tcPr>
          <w:p w:rsidR="00C66674" w:rsidRDefault="00C66674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right"/>
            </w:pPr>
            <w:r>
              <w:t>54 104,08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25 299,07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right"/>
            </w:pPr>
            <w:r>
              <w:t>28 805,01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right"/>
            </w:pPr>
            <w:r>
              <w:t>90,55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12.2015</w:t>
            </w:r>
          </w:p>
        </w:tc>
      </w:tr>
    </w:tbl>
    <w:p w:rsidR="00C66674" w:rsidRDefault="00C66674">
      <w:pPr>
        <w:sectPr w:rsidR="00C6667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jc w:val="right"/>
        <w:outlineLvl w:val="0"/>
      </w:pPr>
      <w:r>
        <w:t>Приложение N 2</w:t>
      </w:r>
    </w:p>
    <w:p w:rsidR="00C66674" w:rsidRDefault="00C66674">
      <w:pPr>
        <w:pStyle w:val="ConsPlusNormal"/>
        <w:jc w:val="right"/>
      </w:pPr>
      <w:r>
        <w:t>к Постановлению правительства</w:t>
      </w:r>
    </w:p>
    <w:p w:rsidR="00C66674" w:rsidRDefault="00C66674">
      <w:pPr>
        <w:pStyle w:val="ConsPlusNormal"/>
        <w:jc w:val="right"/>
      </w:pPr>
      <w:r>
        <w:t>Тульской области</w:t>
      </w:r>
    </w:p>
    <w:p w:rsidR="00C66674" w:rsidRDefault="00C66674">
      <w:pPr>
        <w:pStyle w:val="ConsPlusNormal"/>
        <w:jc w:val="right"/>
      </w:pPr>
      <w:r>
        <w:t>от 22.05.2014 N 261</w:t>
      </w: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Title"/>
        <w:jc w:val="center"/>
      </w:pPr>
      <w:bookmarkStart w:id="1" w:name="P1854"/>
      <w:bookmarkEnd w:id="1"/>
      <w:r>
        <w:t>ПЛАНИРУЕМЫЕ ПОКАЗАТЕЛИ</w:t>
      </w:r>
    </w:p>
    <w:p w:rsidR="00C66674" w:rsidRDefault="00C66674">
      <w:pPr>
        <w:pStyle w:val="ConsPlusTitle"/>
        <w:jc w:val="center"/>
      </w:pPr>
      <w:r>
        <w:t>ВЫПОЛНЕНИЯ АДРЕСНОЙ ПРОГРАММЫ</w:t>
      </w:r>
    </w:p>
    <w:p w:rsidR="00C66674" w:rsidRDefault="00C66674">
      <w:pPr>
        <w:pStyle w:val="ConsPlusTitle"/>
        <w:jc w:val="center"/>
      </w:pPr>
      <w:r>
        <w:t>ПО ПРОВЕДЕНИЮ КАПИТАЛЬНОГО РЕМОНТА МНОГОКВАРТИРНЫХ ДОМОВ</w:t>
      </w:r>
    </w:p>
    <w:p w:rsidR="00C66674" w:rsidRDefault="00C6667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C666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74" w:rsidRDefault="00C6667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74" w:rsidRDefault="00C6667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674" w:rsidRDefault="00C666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6674" w:rsidRDefault="00C666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</w:p>
          <w:p w:rsidR="00C66674" w:rsidRDefault="00C66674">
            <w:pPr>
              <w:pStyle w:val="ConsPlusNormal"/>
              <w:jc w:val="center"/>
            </w:pPr>
            <w:r>
              <w:rPr>
                <w:color w:val="392C69"/>
              </w:rPr>
              <w:t>от 11.03.2016 N 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74" w:rsidRDefault="00C66674"/>
        </w:tc>
      </w:tr>
    </w:tbl>
    <w:p w:rsidR="00C66674" w:rsidRDefault="00C66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1814"/>
        <w:gridCol w:w="1312"/>
        <w:gridCol w:w="1235"/>
        <w:gridCol w:w="979"/>
        <w:gridCol w:w="1015"/>
        <w:gridCol w:w="988"/>
        <w:gridCol w:w="988"/>
        <w:gridCol w:w="850"/>
        <w:gridCol w:w="1020"/>
        <w:gridCol w:w="1134"/>
        <w:gridCol w:w="1077"/>
        <w:gridCol w:w="1757"/>
        <w:gridCol w:w="1814"/>
      </w:tblGrid>
      <w:tr w:rsidR="00C66674">
        <w:tc>
          <w:tcPr>
            <w:tcW w:w="604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Наименование МО</w:t>
            </w:r>
          </w:p>
        </w:tc>
        <w:tc>
          <w:tcPr>
            <w:tcW w:w="1312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1235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Количество жителей, зарегистрированных в МКД на дату утверждения программы</w:t>
            </w:r>
          </w:p>
        </w:tc>
        <w:tc>
          <w:tcPr>
            <w:tcW w:w="4820" w:type="dxa"/>
            <w:gridSpan w:val="5"/>
          </w:tcPr>
          <w:p w:rsidR="00C66674" w:rsidRDefault="00C66674">
            <w:pPr>
              <w:pStyle w:val="ConsPlusNormal"/>
              <w:jc w:val="center"/>
            </w:pPr>
            <w:r>
              <w:t>Количество МКД</w:t>
            </w:r>
          </w:p>
        </w:tc>
        <w:tc>
          <w:tcPr>
            <w:tcW w:w="6802" w:type="dxa"/>
            <w:gridSpan w:val="5"/>
          </w:tcPr>
          <w:p w:rsidR="00C66674" w:rsidRDefault="00C66674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</w:tr>
      <w:tr w:rsidR="00C66674">
        <w:tc>
          <w:tcPr>
            <w:tcW w:w="604" w:type="dxa"/>
            <w:vMerge/>
          </w:tcPr>
          <w:p w:rsidR="00C66674" w:rsidRDefault="00C66674"/>
        </w:tc>
        <w:tc>
          <w:tcPr>
            <w:tcW w:w="1814" w:type="dxa"/>
            <w:vMerge/>
          </w:tcPr>
          <w:p w:rsidR="00C66674" w:rsidRDefault="00C66674"/>
        </w:tc>
        <w:tc>
          <w:tcPr>
            <w:tcW w:w="1312" w:type="dxa"/>
            <w:vMerge/>
          </w:tcPr>
          <w:p w:rsidR="00C66674" w:rsidRDefault="00C66674"/>
        </w:tc>
        <w:tc>
          <w:tcPr>
            <w:tcW w:w="1235" w:type="dxa"/>
            <w:vMerge/>
          </w:tcPr>
          <w:p w:rsidR="00C66674" w:rsidRDefault="00C66674"/>
        </w:tc>
        <w:tc>
          <w:tcPr>
            <w:tcW w:w="979" w:type="dxa"/>
          </w:tcPr>
          <w:p w:rsidR="00C66674" w:rsidRDefault="00C66674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015" w:type="dxa"/>
          </w:tcPr>
          <w:p w:rsidR="00C66674" w:rsidRDefault="00C66674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988" w:type="dxa"/>
          </w:tcPr>
          <w:p w:rsidR="00C66674" w:rsidRDefault="00C66674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988" w:type="dxa"/>
          </w:tcPr>
          <w:p w:rsidR="00C66674" w:rsidRDefault="00C66674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850" w:type="dxa"/>
          </w:tcPr>
          <w:p w:rsidR="00C66674" w:rsidRDefault="00C6667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center"/>
            </w:pPr>
            <w:r>
              <w:t>Всего</w:t>
            </w:r>
          </w:p>
        </w:tc>
      </w:tr>
      <w:tr w:rsidR="00C66674">
        <w:tc>
          <w:tcPr>
            <w:tcW w:w="604" w:type="dxa"/>
            <w:vMerge/>
          </w:tcPr>
          <w:p w:rsidR="00C66674" w:rsidRDefault="00C66674"/>
        </w:tc>
        <w:tc>
          <w:tcPr>
            <w:tcW w:w="1814" w:type="dxa"/>
            <w:vMerge/>
          </w:tcPr>
          <w:p w:rsidR="00C66674" w:rsidRDefault="00C66674"/>
        </w:tc>
        <w:tc>
          <w:tcPr>
            <w:tcW w:w="1312" w:type="dxa"/>
          </w:tcPr>
          <w:p w:rsidR="00C66674" w:rsidRDefault="00C6667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35" w:type="dxa"/>
          </w:tcPr>
          <w:p w:rsidR="00C66674" w:rsidRDefault="00C66674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79" w:type="dxa"/>
          </w:tcPr>
          <w:p w:rsidR="00C66674" w:rsidRDefault="00C6667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15" w:type="dxa"/>
          </w:tcPr>
          <w:p w:rsidR="00C66674" w:rsidRDefault="00C6667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88" w:type="dxa"/>
          </w:tcPr>
          <w:p w:rsidR="00C66674" w:rsidRDefault="00C6667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88" w:type="dxa"/>
          </w:tcPr>
          <w:p w:rsidR="00C66674" w:rsidRDefault="00C6667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C66674" w:rsidRDefault="00C6667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</w:tr>
      <w:tr w:rsidR="00C66674">
        <w:tc>
          <w:tcPr>
            <w:tcW w:w="604" w:type="dxa"/>
          </w:tcPr>
          <w:p w:rsidR="00C66674" w:rsidRDefault="00C666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12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5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</w:tcPr>
          <w:p w:rsidR="00C66674" w:rsidRDefault="00C666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5" w:type="dxa"/>
          </w:tcPr>
          <w:p w:rsidR="00C66674" w:rsidRDefault="00C666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8" w:type="dxa"/>
          </w:tcPr>
          <w:p w:rsidR="00C66674" w:rsidRDefault="00C666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8" w:type="dxa"/>
          </w:tcPr>
          <w:p w:rsidR="00C66674" w:rsidRDefault="00C666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C66674" w:rsidRDefault="00C666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center"/>
            </w:pPr>
            <w:r>
              <w:t>14</w:t>
            </w:r>
          </w:p>
        </w:tc>
      </w:tr>
      <w:tr w:rsidR="00C66674">
        <w:tc>
          <w:tcPr>
            <w:tcW w:w="604" w:type="dxa"/>
          </w:tcPr>
          <w:p w:rsidR="00C66674" w:rsidRDefault="00C66674">
            <w:pPr>
              <w:pStyle w:val="ConsPlusNormal"/>
            </w:pP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12" w:type="dxa"/>
          </w:tcPr>
          <w:p w:rsidR="00C66674" w:rsidRDefault="00C66674">
            <w:pPr>
              <w:pStyle w:val="ConsPlusNormal"/>
              <w:jc w:val="center"/>
            </w:pPr>
            <w:r>
              <w:t>162 097,79</w:t>
            </w:r>
          </w:p>
        </w:tc>
        <w:tc>
          <w:tcPr>
            <w:tcW w:w="1235" w:type="dxa"/>
          </w:tcPr>
          <w:p w:rsidR="00C66674" w:rsidRDefault="00C66674">
            <w:pPr>
              <w:pStyle w:val="ConsPlusNormal"/>
              <w:jc w:val="center"/>
            </w:pPr>
            <w:r>
              <w:t>5 160</w:t>
            </w:r>
          </w:p>
        </w:tc>
        <w:tc>
          <w:tcPr>
            <w:tcW w:w="979" w:type="dxa"/>
          </w:tcPr>
          <w:p w:rsidR="00C66674" w:rsidRDefault="00C666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15" w:type="dxa"/>
          </w:tcPr>
          <w:p w:rsidR="00C66674" w:rsidRDefault="00C666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8" w:type="dxa"/>
          </w:tcPr>
          <w:p w:rsidR="00C66674" w:rsidRDefault="00C666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8" w:type="dxa"/>
          </w:tcPr>
          <w:p w:rsidR="00C66674" w:rsidRDefault="00C6667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50" w:type="dxa"/>
          </w:tcPr>
          <w:p w:rsidR="00C66674" w:rsidRDefault="00C6667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center"/>
            </w:pPr>
            <w:r>
              <w:t>198 837 178,72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center"/>
            </w:pPr>
            <w:r>
              <w:t>198 837 178,72</w:t>
            </w:r>
          </w:p>
        </w:tc>
      </w:tr>
      <w:tr w:rsidR="00C66674">
        <w:tc>
          <w:tcPr>
            <w:tcW w:w="604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</w:pPr>
            <w:r>
              <w:t>Город Новомосковск</w:t>
            </w:r>
          </w:p>
        </w:tc>
        <w:tc>
          <w:tcPr>
            <w:tcW w:w="1312" w:type="dxa"/>
          </w:tcPr>
          <w:p w:rsidR="00C66674" w:rsidRDefault="00C66674">
            <w:pPr>
              <w:pStyle w:val="ConsPlusNormal"/>
              <w:jc w:val="center"/>
            </w:pPr>
            <w:r>
              <w:t>63 462,45</w:t>
            </w:r>
          </w:p>
        </w:tc>
        <w:tc>
          <w:tcPr>
            <w:tcW w:w="1235" w:type="dxa"/>
          </w:tcPr>
          <w:p w:rsidR="00C66674" w:rsidRDefault="00C66674">
            <w:pPr>
              <w:pStyle w:val="ConsPlusNormal"/>
              <w:jc w:val="center"/>
            </w:pPr>
            <w:r>
              <w:t>1 454</w:t>
            </w:r>
          </w:p>
        </w:tc>
        <w:tc>
          <w:tcPr>
            <w:tcW w:w="979" w:type="dxa"/>
          </w:tcPr>
          <w:p w:rsidR="00C66674" w:rsidRDefault="00C666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15" w:type="dxa"/>
          </w:tcPr>
          <w:p w:rsidR="00C66674" w:rsidRDefault="00C666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8" w:type="dxa"/>
          </w:tcPr>
          <w:p w:rsidR="00C66674" w:rsidRDefault="00C666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8" w:type="dxa"/>
          </w:tcPr>
          <w:p w:rsidR="00C66674" w:rsidRDefault="00C6667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C66674" w:rsidRDefault="00C6667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center"/>
            </w:pPr>
            <w:r>
              <w:t>63 499 389,11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center"/>
            </w:pPr>
            <w:r>
              <w:t>63 499 389,11</w:t>
            </w:r>
          </w:p>
        </w:tc>
      </w:tr>
      <w:tr w:rsidR="00C66674">
        <w:tc>
          <w:tcPr>
            <w:tcW w:w="60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</w:pPr>
            <w:r>
              <w:t>Город Тула</w:t>
            </w:r>
          </w:p>
        </w:tc>
        <w:tc>
          <w:tcPr>
            <w:tcW w:w="1312" w:type="dxa"/>
          </w:tcPr>
          <w:p w:rsidR="00C66674" w:rsidRDefault="00C66674">
            <w:pPr>
              <w:pStyle w:val="ConsPlusNormal"/>
              <w:jc w:val="center"/>
            </w:pPr>
            <w:r>
              <w:t>98 635,34</w:t>
            </w:r>
          </w:p>
        </w:tc>
        <w:tc>
          <w:tcPr>
            <w:tcW w:w="1235" w:type="dxa"/>
          </w:tcPr>
          <w:p w:rsidR="00C66674" w:rsidRDefault="00C66674">
            <w:pPr>
              <w:pStyle w:val="ConsPlusNormal"/>
              <w:jc w:val="center"/>
            </w:pPr>
            <w:r>
              <w:t>3 706</w:t>
            </w:r>
          </w:p>
        </w:tc>
        <w:tc>
          <w:tcPr>
            <w:tcW w:w="979" w:type="dxa"/>
          </w:tcPr>
          <w:p w:rsidR="00C66674" w:rsidRDefault="00C666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15" w:type="dxa"/>
          </w:tcPr>
          <w:p w:rsidR="00C66674" w:rsidRDefault="00C666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8" w:type="dxa"/>
          </w:tcPr>
          <w:p w:rsidR="00C66674" w:rsidRDefault="00C6667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8" w:type="dxa"/>
          </w:tcPr>
          <w:p w:rsidR="00C66674" w:rsidRDefault="00C6667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C66674" w:rsidRDefault="00C6667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C66674" w:rsidRDefault="00C6667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C66674" w:rsidRDefault="00C6667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C66674" w:rsidRDefault="00C66674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C66674" w:rsidRDefault="00C66674">
            <w:pPr>
              <w:pStyle w:val="ConsPlusNormal"/>
              <w:jc w:val="center"/>
            </w:pPr>
            <w:r>
              <w:t>135 337 789,61</w:t>
            </w:r>
          </w:p>
        </w:tc>
        <w:tc>
          <w:tcPr>
            <w:tcW w:w="1814" w:type="dxa"/>
          </w:tcPr>
          <w:p w:rsidR="00C66674" w:rsidRDefault="00C66674">
            <w:pPr>
              <w:pStyle w:val="ConsPlusNormal"/>
              <w:jc w:val="center"/>
            </w:pPr>
            <w:r>
              <w:t>135 337 789,61</w:t>
            </w:r>
          </w:p>
        </w:tc>
      </w:tr>
    </w:tbl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jc w:val="right"/>
        <w:outlineLvl w:val="0"/>
      </w:pPr>
      <w:r>
        <w:t>Приложение N 3</w:t>
      </w:r>
    </w:p>
    <w:p w:rsidR="00C66674" w:rsidRDefault="00C66674">
      <w:pPr>
        <w:pStyle w:val="ConsPlusNormal"/>
        <w:jc w:val="right"/>
      </w:pPr>
      <w:r>
        <w:t>к Постановлению правительства</w:t>
      </w:r>
    </w:p>
    <w:p w:rsidR="00C66674" w:rsidRDefault="00C66674">
      <w:pPr>
        <w:pStyle w:val="ConsPlusNormal"/>
        <w:jc w:val="right"/>
      </w:pPr>
      <w:r>
        <w:t>Тульской области</w:t>
      </w:r>
    </w:p>
    <w:p w:rsidR="00C66674" w:rsidRDefault="00C66674">
      <w:pPr>
        <w:pStyle w:val="ConsPlusNormal"/>
        <w:jc w:val="right"/>
      </w:pPr>
      <w:r>
        <w:t>от 22.05.2014 N 261</w:t>
      </w: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Title"/>
        <w:jc w:val="center"/>
      </w:pPr>
      <w:bookmarkStart w:id="2" w:name="P1955"/>
      <w:bookmarkEnd w:id="2"/>
      <w:r>
        <w:t>РЕЕСТР</w:t>
      </w:r>
    </w:p>
    <w:p w:rsidR="00C66674" w:rsidRDefault="00C66674">
      <w:pPr>
        <w:pStyle w:val="ConsPlusTitle"/>
        <w:jc w:val="center"/>
      </w:pPr>
      <w:r>
        <w:t>МНОГОКВАРТИРНЫХ ДОМОВ, КОТОРЫЕ ПОДЛЕЖАТ КАПИТАЛЬНОМУ</w:t>
      </w:r>
    </w:p>
    <w:p w:rsidR="00C66674" w:rsidRDefault="00C66674">
      <w:pPr>
        <w:pStyle w:val="ConsPlusTitle"/>
        <w:jc w:val="center"/>
      </w:pPr>
      <w:r>
        <w:t>РЕМОНТУ, КОТОРЫМ ПЛАНИРУЕТСЯ ПРЕДОСТАВЛЕНИЕ ФИНАНСОВОЙ</w:t>
      </w:r>
    </w:p>
    <w:p w:rsidR="00C66674" w:rsidRDefault="00C66674">
      <w:pPr>
        <w:pStyle w:val="ConsPlusTitle"/>
        <w:jc w:val="center"/>
      </w:pPr>
      <w:r>
        <w:t>ПОДДЕРЖКИ ЗА СЧЕТ СРЕДСТВ ФОНДА И КОТОРЫЕ ВКЛЮЧЕНЫ В</w:t>
      </w:r>
    </w:p>
    <w:p w:rsidR="00C66674" w:rsidRDefault="00C66674">
      <w:pPr>
        <w:pStyle w:val="ConsPlusTitle"/>
        <w:jc w:val="center"/>
      </w:pPr>
      <w:r>
        <w:t>УТВЕРЖДЕННЫЙ СУБЪЕКТОМ РОССИЙСКОЙ ФЕДЕРАЦИИ В СООТВЕТСТВИИ</w:t>
      </w:r>
    </w:p>
    <w:p w:rsidR="00C66674" w:rsidRDefault="00C66674">
      <w:pPr>
        <w:pStyle w:val="ConsPlusTitle"/>
        <w:jc w:val="center"/>
      </w:pPr>
      <w:r>
        <w:t>С ЖИЛИЩНЫМ ЗАКОНОДАТЕЛЬСТВОМ КРАТКОСРОЧНЫЙ ПЛАН РЕАЛИЗАЦИИ</w:t>
      </w:r>
    </w:p>
    <w:p w:rsidR="00C66674" w:rsidRDefault="00C66674">
      <w:pPr>
        <w:pStyle w:val="ConsPlusTitle"/>
        <w:jc w:val="center"/>
      </w:pPr>
      <w:r>
        <w:t>РЕГИОНАЛЬНОЙ ПРОГРАММЫ КАПИТАЛЬНОГО РЕМОНТА МНОГОКВАРТИРНЫХ</w:t>
      </w:r>
    </w:p>
    <w:p w:rsidR="00C66674" w:rsidRDefault="00C66674">
      <w:pPr>
        <w:pStyle w:val="ConsPlusTitle"/>
        <w:jc w:val="center"/>
      </w:pPr>
      <w:r>
        <w:t>ДОМОВ, ПО ВИДАМ РЕМОНТА</w:t>
      </w:r>
    </w:p>
    <w:p w:rsidR="00C66674" w:rsidRDefault="00C6667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C666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74" w:rsidRDefault="00C6667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74" w:rsidRDefault="00C6667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6674" w:rsidRDefault="00C666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6674" w:rsidRDefault="00C666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</w:p>
          <w:p w:rsidR="00C66674" w:rsidRDefault="00C66674">
            <w:pPr>
              <w:pStyle w:val="ConsPlusNormal"/>
              <w:jc w:val="center"/>
            </w:pPr>
            <w:r>
              <w:rPr>
                <w:color w:val="392C69"/>
              </w:rPr>
              <w:t>от 11.03.2016 N 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6674" w:rsidRDefault="00C66674"/>
        </w:tc>
      </w:tr>
    </w:tbl>
    <w:p w:rsidR="00C66674" w:rsidRDefault="00C66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44"/>
        <w:gridCol w:w="1701"/>
        <w:gridCol w:w="1644"/>
        <w:gridCol w:w="949"/>
        <w:gridCol w:w="889"/>
        <w:gridCol w:w="1147"/>
        <w:gridCol w:w="1587"/>
        <w:gridCol w:w="889"/>
        <w:gridCol w:w="889"/>
        <w:gridCol w:w="1191"/>
        <w:gridCol w:w="1587"/>
        <w:gridCol w:w="889"/>
        <w:gridCol w:w="889"/>
        <w:gridCol w:w="1059"/>
        <w:gridCol w:w="1531"/>
        <w:gridCol w:w="1247"/>
        <w:gridCol w:w="1644"/>
      </w:tblGrid>
      <w:tr w:rsidR="00C66674">
        <w:tc>
          <w:tcPr>
            <w:tcW w:w="567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4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701" w:type="dxa"/>
            <w:vMerge w:val="restart"/>
          </w:tcPr>
          <w:p w:rsidR="00C66674" w:rsidRDefault="00C66674">
            <w:pPr>
              <w:pStyle w:val="ConsPlusNormal"/>
              <w:jc w:val="center"/>
            </w:pPr>
            <w:r>
              <w:t>Стоимость капитального ремонта, всего</w:t>
            </w:r>
          </w:p>
        </w:tc>
        <w:tc>
          <w:tcPr>
            <w:tcW w:w="12550" w:type="dxa"/>
            <w:gridSpan w:val="11"/>
          </w:tcPr>
          <w:p w:rsidR="00C66674" w:rsidRDefault="00C66674">
            <w:pPr>
              <w:pStyle w:val="ConsPlusNormal"/>
              <w:jc w:val="center"/>
            </w:pPr>
            <w:r>
              <w:t xml:space="preserve">Виды, установленные </w:t>
            </w:r>
            <w:hyperlink r:id="rId17" w:history="1">
              <w:r>
                <w:rPr>
                  <w:color w:val="0000FF"/>
                </w:rPr>
                <w:t>ч. 1 ст. 166</w:t>
              </w:r>
            </w:hyperlink>
            <w:r>
              <w:t xml:space="preserve"> Жилищного кодекса РФ</w:t>
            </w:r>
          </w:p>
        </w:tc>
        <w:tc>
          <w:tcPr>
            <w:tcW w:w="5481" w:type="dxa"/>
            <w:gridSpan w:val="4"/>
          </w:tcPr>
          <w:p w:rsidR="00C66674" w:rsidRDefault="00C66674">
            <w:pPr>
              <w:pStyle w:val="ConsPlusNormal"/>
              <w:jc w:val="center"/>
            </w:pPr>
            <w:r>
              <w:t>Виды, установленные нормативным правовым актом субъекта РФ</w:t>
            </w:r>
          </w:p>
        </w:tc>
      </w:tr>
      <w:tr w:rsidR="00C66674">
        <w:tc>
          <w:tcPr>
            <w:tcW w:w="567" w:type="dxa"/>
            <w:vMerge/>
          </w:tcPr>
          <w:p w:rsidR="00C66674" w:rsidRDefault="00C66674"/>
        </w:tc>
        <w:tc>
          <w:tcPr>
            <w:tcW w:w="2644" w:type="dxa"/>
            <w:vMerge/>
          </w:tcPr>
          <w:p w:rsidR="00C66674" w:rsidRDefault="00C66674"/>
        </w:tc>
        <w:tc>
          <w:tcPr>
            <w:tcW w:w="1701" w:type="dxa"/>
            <w:vMerge/>
          </w:tcPr>
          <w:p w:rsidR="00C66674" w:rsidRDefault="00C66674"/>
        </w:tc>
        <w:tc>
          <w:tcPr>
            <w:tcW w:w="1644" w:type="dxa"/>
          </w:tcPr>
          <w:p w:rsidR="00C66674" w:rsidRDefault="00C66674">
            <w:pPr>
              <w:pStyle w:val="ConsPlusNormal"/>
              <w:jc w:val="center"/>
            </w:pPr>
            <w:r>
              <w:t xml:space="preserve">ремонт внутридомовых </w:t>
            </w:r>
            <w:r>
              <w:lastRenderedPageBreak/>
              <w:t>инженерных систем</w:t>
            </w:r>
          </w:p>
        </w:tc>
        <w:tc>
          <w:tcPr>
            <w:tcW w:w="1838" w:type="dxa"/>
            <w:gridSpan w:val="2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 xml:space="preserve">ремонт или замена лифтового </w:t>
            </w:r>
            <w:r>
              <w:lastRenderedPageBreak/>
              <w:t>оборудования</w:t>
            </w:r>
          </w:p>
        </w:tc>
        <w:tc>
          <w:tcPr>
            <w:tcW w:w="2734" w:type="dxa"/>
            <w:gridSpan w:val="2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ремонт крыши</w:t>
            </w:r>
          </w:p>
        </w:tc>
        <w:tc>
          <w:tcPr>
            <w:tcW w:w="1778" w:type="dxa"/>
            <w:gridSpan w:val="2"/>
          </w:tcPr>
          <w:p w:rsidR="00C66674" w:rsidRDefault="00C66674">
            <w:pPr>
              <w:pStyle w:val="ConsPlusNormal"/>
              <w:jc w:val="center"/>
            </w:pPr>
            <w:r>
              <w:t xml:space="preserve">ремонт подвальных </w:t>
            </w:r>
            <w:r>
              <w:lastRenderedPageBreak/>
              <w:t>помещений</w:t>
            </w:r>
          </w:p>
        </w:tc>
        <w:tc>
          <w:tcPr>
            <w:tcW w:w="2778" w:type="dxa"/>
            <w:gridSpan w:val="2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ремонт фасада</w:t>
            </w:r>
          </w:p>
        </w:tc>
        <w:tc>
          <w:tcPr>
            <w:tcW w:w="1778" w:type="dxa"/>
            <w:gridSpan w:val="2"/>
          </w:tcPr>
          <w:p w:rsidR="00C66674" w:rsidRDefault="00C66674">
            <w:pPr>
              <w:pStyle w:val="ConsPlusNormal"/>
              <w:jc w:val="center"/>
            </w:pPr>
            <w:r>
              <w:t>ремонт фундамента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center"/>
            </w:pPr>
            <w:r>
              <w:t xml:space="preserve">утепление </w:t>
            </w:r>
            <w:r>
              <w:lastRenderedPageBreak/>
              <w:t>фасадов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 xml:space="preserve">переустройство </w:t>
            </w:r>
            <w:r>
              <w:lastRenderedPageBreak/>
              <w:t>невентилируемой крыши на вентилируемую крышу, устройство выходов на кровлю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установка коллективн</w:t>
            </w:r>
            <w:r>
              <w:lastRenderedPageBreak/>
              <w:t>ых (общедомовых) ПУ и УУ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другие виды</w:t>
            </w:r>
          </w:p>
        </w:tc>
      </w:tr>
      <w:tr w:rsidR="00C66674">
        <w:tc>
          <w:tcPr>
            <w:tcW w:w="567" w:type="dxa"/>
            <w:vMerge/>
          </w:tcPr>
          <w:p w:rsidR="00C66674" w:rsidRDefault="00C66674"/>
        </w:tc>
        <w:tc>
          <w:tcPr>
            <w:tcW w:w="2644" w:type="dxa"/>
            <w:vMerge/>
          </w:tcPr>
          <w:p w:rsidR="00C66674" w:rsidRDefault="00C66674"/>
        </w:tc>
        <w:tc>
          <w:tcPr>
            <w:tcW w:w="1701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center"/>
            </w:pPr>
            <w:r>
              <w:t>руб.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center"/>
            </w:pPr>
            <w:r>
              <w:t>18</w:t>
            </w:r>
          </w:p>
        </w:tc>
      </w:tr>
      <w:tr w:rsidR="00C66674">
        <w:tc>
          <w:tcPr>
            <w:tcW w:w="3211" w:type="dxa"/>
            <w:gridSpan w:val="2"/>
          </w:tcPr>
          <w:p w:rsidR="00C66674" w:rsidRDefault="00C66674">
            <w:pPr>
              <w:pStyle w:val="ConsPlusNormal"/>
              <w:jc w:val="right"/>
            </w:pPr>
            <w:r>
              <w:t>Итого по субъекту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198 837 178,72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67 088 035,58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34 437,00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61 435 586,22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45 498,20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68 031 683,23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55 854,41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2 226 019,28</w:t>
            </w:r>
          </w:p>
        </w:tc>
      </w:tr>
      <w:tr w:rsidR="00C66674">
        <w:tc>
          <w:tcPr>
            <w:tcW w:w="3211" w:type="dxa"/>
            <w:gridSpan w:val="2"/>
          </w:tcPr>
          <w:p w:rsidR="00C66674" w:rsidRDefault="00C66674">
            <w:pPr>
              <w:pStyle w:val="ConsPlusNormal"/>
              <w:jc w:val="right"/>
            </w:pPr>
            <w:r>
              <w:t>Итого по городу Новомосковску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63 499 389,11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25 337 109,43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9 545,00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18 027 044,46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17 771,00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20 079 380,81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55 854,41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Аварийная, д. 3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713 378,76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67 111,00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447,00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646 267,76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Аварийная, д. 6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81 629,00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81 629,00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Аварийная, д. 7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62 659,00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62 659,00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Вокзальная, д. 58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5 824 002,17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2 734 883,96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1 388,00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3 089 118,21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Депо, д. 14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2 085 545,76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613 168,31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572,00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876 650,46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605,00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595 726,99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Депо, д. 5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3 492 088,11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1 160,00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2 204 228,06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1 296,00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1 287 860,05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Кирова, д. 2/14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7 538 064,56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3 664 879,03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2 482,00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3 873 185,53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Кирова, д. 4/23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6 550 386,64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6 494 532,23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55 854,41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Коммунистическая, д. 51-а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101 773,51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101 773,51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Комсомольская, д. 26/24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2 470 673,37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1 164 424,24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1 520,00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1 306 249,13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Комсомольская, д. 35/12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10 983 563,72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5 785 965,03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3 606,00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5 197 598,69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Кукунина, д. 16-а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101 773,51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101 773,51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Могес, д. 1-а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787 462,94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94 628,00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892,00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692 834,94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Рудничная, д. 7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395 401,38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482,00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395 401,38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Рудничная, д. 9/12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1 927 112,50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1 927 112,50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Садовая, д. 7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1 537 425,72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620,00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981 510,51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667,00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555 915,21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Свердлова, д. 39/38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916 075,23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200 587,52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952,00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715 487,71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Транспортная, д. 9-а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861 946,65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505,00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861 946,65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Трудовые Резервы, д. 38/10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8 458 691,40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1 583 038,68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1 546,00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4 254 609,59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2 570,00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2 621 043,13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Шахтеров, д. 11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951 855,84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517 778,91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300,00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434 076,93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Новомосковск, ул. Шахтеров, д. 25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503 813,52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421,00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503 813,52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мкр. Сокольники, ул. Олега Кошевого, д. 3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726 142,81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726 142,81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мкр. Сокольники, ул. Олега Кошевого, д. 9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732 952,86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322,00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732 952,86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мкр. Сокольники, ул. Пушкина, д. 18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1 101 643,97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698,00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1 101 643,97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мкр. Сокольники, ул. Пушкина, д. 20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1 182 887,18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698,00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1 182 887,18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мкр. Сокольники, ул. Советская, д. 26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1 369 086,40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1 169,00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1 369 086,40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ст. Сборная, д. 2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742 606,96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61 477,00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620,00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681 129,96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ст. Сборная, д. 3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792 448,84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48 262,00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936,00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744 186,84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ст. Сборная, д. 4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506 296,80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31 426,00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422,00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474 870,80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3211" w:type="dxa"/>
            <w:gridSpan w:val="2"/>
          </w:tcPr>
          <w:p w:rsidR="00C66674" w:rsidRDefault="00C66674">
            <w:pPr>
              <w:pStyle w:val="ConsPlusNormal"/>
              <w:jc w:val="right"/>
            </w:pPr>
            <w:r>
              <w:t>Итого по городу Туле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135 337 789,61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41 750 926,15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24 892,00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43 408 541,76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27 727,20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47 952 302,42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2 226 019,28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пер. Н. Руднева, д. 13/25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2 937 993,96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759 575,37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770,00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770 521,13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835,00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1 386 509,18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21 388,28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пер. Н. Руднева, д. 6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940 848,44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526,00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940 848,44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пер. Садовый, д. 9-</w:t>
            </w:r>
            <w:r>
              <w:lastRenderedPageBreak/>
              <w:t>а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lastRenderedPageBreak/>
              <w:t>786 777,18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144 065,71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260,00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296 381,64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465,00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332 329,83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14 000,00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пер. Садовый, д. 9-г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987 471,16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157 838,51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355,00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371 014,39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499,00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444 618,26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14 000,00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пр-т Ленина, д. 42/58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5 871 513,32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2 462 336,59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1 116,00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3 211 522,82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197 653,91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пр-т Ленина, д. 59/81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9 211 887,07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4 521 419,85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1 238,00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2 474 719,30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819,00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2 006 819,78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208 928,14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пр-т Ленина, д. 65/4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58 873,38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58 873,38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Буденного, д. 79-а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4 393 520,00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2 012 585,73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1 287,00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2 371 056,74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9 877,53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Верхняя Краснослободская, д. 103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4 945 599,86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847 692,12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744,00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1 099 107,40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982,00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2 948 123,37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50 676,97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Гоголевская, д. 21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100 033,07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100 033,07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Демьянова, д. 24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4 981 044,52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1 183 798,13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873,00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1 653 108,30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656,60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2 093 460,10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50 677,99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Демьянова, д. 41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4 031 657,42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1 186 347,40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671,10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1 134 698,08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735,00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1 676 366,02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34 245,92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Кауля, д. 17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2 337 891,13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92 243,85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630,00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1 169 461,83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791,00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1 018 226,02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57 959,43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Кауля, д. 19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2 190 165,38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531 641,51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496,00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1 010 989,31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670,00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614 847,13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32 687,43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Кауля, д. 21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2 070 291,06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603 376,52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496,00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955 116,64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670,00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479 187,94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32 609,96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Кауля, д. 27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4 299 453,63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1 517 866,53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984,00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1 483 640,52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942,00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1 261 835,78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36 110,80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Кирова, д. 139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2 859 925,07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1 460 079,95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852,00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1 326 602,87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73 242,25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Кирова, д. 145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1 802 081,48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915 299,35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472,00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881 917,59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4 864,54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Кирова, д. 147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2 720 123,49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1 119 115,73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830,00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1 216 142,99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1 454,00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336 035,43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48 829,34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Кирова, д. 151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608 255,23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876,00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555 461,23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52 794,00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Кирова, д. 168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1 431 607,42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860,00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1 427 720,66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3 886,76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Кирова, д. 170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2 807 106,79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1 290 708,74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820,00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1 446 323,87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70 074,18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Кирова, д. 174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1 469 848,63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682 159,85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464,00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784 213,36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3 475,42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Кирова, д. 178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3 774,11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3 774,11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Кирова, д. 180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650 634,19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881,00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594 429,03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56 205,16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Клюева, д. 4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1 533 680,69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501 826,89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608,00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1 001 819,83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30 033,97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Л. Толстого, д. 122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1 703 750,58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272 104,60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389,00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1 392 645,98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39 000,00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Лейтейзена, д. 12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3 600 203,73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1 015 261,59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1 278,40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2 509 450,42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75 491,72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Луначарского, д. 17, корп. 1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890 833,78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605 692,74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1 116,00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220 874,98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64 266,06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Макара Мазая, д. 5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1 690 653,50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299 064,80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793,00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1 391 588,70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Макара Мазая, д. 7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401 485,33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1 155,00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401 485,33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Макара Мазая, д. 8/2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980 365,51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339 772,21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780,00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640 593,30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Макаренко, д. 15, корп. 4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55 840,00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55 840,00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Марата, д. 168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1 719 146,85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189 128,52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893,00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1 524 348,12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5 670,21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Марата, д. 170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1 254 756,44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1 251 086,21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3 670,23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Марата, д. 174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856 661,74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854 798,27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1 863,47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Марата, д. 176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562 915,70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560 733,42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2 182,28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Н. Руднева, д. 19-а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424 826,11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424 826,11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Некрасова, д. 58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4 068 987,26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1 108 617,03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663,80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1 202 059,52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741,00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1 723 805,12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34 505,59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Немцова, д. 1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4 842 820,24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737,00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1 347 629,44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1 001,00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3 444 823,56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50 367,24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Немцова, д. 2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3 258 236,01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940,60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3 211 926,01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46 310,00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Немцова, д. 5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4 985 464,76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1 389,00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4 894 434,76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91 030,00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Немцова, д. 6-а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5 933 549,20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325 404,03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903,00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1 564 568,85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1 377,00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3 974 349,89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69 226,43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Первомайская, д. 15/116, корп. 1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2 658 085,09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742 648,51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464,00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1 081 363,79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740,00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801 171,37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32 901,42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Серова, д. 1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1 151 976,02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1 082 670,83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69 305,19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Серова, д. 3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1 599 694,84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593 135,11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521,00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1 001 538,72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5 021,01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Серова, д. 5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1 966 376,46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698 601,53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522,00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1 057 736,22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1 290,00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146 348,74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63 689,97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Ф. Энгельса, д. 77-а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3 244 481,91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3 208 281,91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36 200,00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ул. Циолковского, д. 12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1 875 572,96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795 948,67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760,00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716 407,36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800,00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346 372,71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16 844,22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ш. Одоевское, д. 1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2 263 632,68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1 055 990,51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464,00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1 203 520,14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4 122,03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ш. Одоевское, д. 1-а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3 763 628,15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1 193 492,05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1 015,00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2 522 973,10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47 163,00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ш. Одоевское, д. 1-б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6 919 055,24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1 613 417,68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710,00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1 693 479,23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1 337,00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3 557 583,39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54 574,94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г. Тула, ш. Одоевское, д. 91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1 713 654,53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38 741,59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409,70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481 357,54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520,00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1 163 119,97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30 435,43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п. Косая Гора, ул. Октябрьская, д. 13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1 995 578,07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202 748,80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812,00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1 733 392,97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59 436,30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п. Обидимо, ул. Пионерская, д. 6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606 273,24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606 273,24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п. Обидимо, ул. Пионерская, д. 7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528 008,28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528 008,28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п. Хомяково, ул. Хомяковская, д. 18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649 357,24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100 395,50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490,00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548 961,74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п. Хомяково, ул. Хомяковская, д. 20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555 287,78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490,00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555 287,78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п. Хомяково, ул. Хомяковская, д. 22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530 468,62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490,00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530 468,62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  <w:tr w:rsidR="00C66674">
        <w:tc>
          <w:tcPr>
            <w:tcW w:w="567" w:type="dxa"/>
          </w:tcPr>
          <w:p w:rsidR="00C66674" w:rsidRDefault="00C66674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644" w:type="dxa"/>
          </w:tcPr>
          <w:p w:rsidR="00C66674" w:rsidRDefault="00C66674">
            <w:pPr>
              <w:pStyle w:val="ConsPlusNormal"/>
            </w:pPr>
            <w:r>
              <w:t>п. Южный, ул. Шахтерская, д. 27</w:t>
            </w:r>
          </w:p>
        </w:tc>
        <w:tc>
          <w:tcPr>
            <w:tcW w:w="1701" w:type="dxa"/>
          </w:tcPr>
          <w:p w:rsidR="00C66674" w:rsidRDefault="00C66674">
            <w:pPr>
              <w:pStyle w:val="ConsPlusNormal"/>
              <w:jc w:val="right"/>
            </w:pPr>
            <w:r>
              <w:t>54 104,08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54 104,08</w:t>
            </w:r>
          </w:p>
        </w:tc>
        <w:tc>
          <w:tcPr>
            <w:tcW w:w="949" w:type="dxa"/>
          </w:tcPr>
          <w:p w:rsidR="00C66674" w:rsidRDefault="00C66674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C66674" w:rsidRDefault="00C66674">
            <w:pPr>
              <w:pStyle w:val="ConsPlusNormal"/>
              <w:jc w:val="right"/>
            </w:pPr>
            <w:r>
              <w:t>0,00</w:t>
            </w:r>
          </w:p>
        </w:tc>
      </w:tr>
    </w:tbl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jc w:val="both"/>
      </w:pPr>
    </w:p>
    <w:p w:rsidR="00C66674" w:rsidRDefault="00C666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7F1C" w:rsidRDefault="007B7F1C"/>
    <w:sectPr w:rsidR="007B7F1C" w:rsidSect="00857AB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C66674"/>
    <w:rsid w:val="007B7F1C"/>
    <w:rsid w:val="00C6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66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666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6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666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666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666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1585986784FFFCD1C253BA7E8A92124427D8256ADD07B9B4DF05176E5C2BC779FD40FF26183187BEC29254FB2F097B2455360B091B5A50E016F5D6n1N" TargetMode="External"/><Relationship Id="rId13" Type="http://schemas.openxmlformats.org/officeDocument/2006/relationships/hyperlink" Target="consultantplus://offline/ref=FE1585986784FFFCD1C253BA7E8A92124427D8256BD403B9B4DF05176E5C2BC779FD40FF26183187BEC29257FB2F097B2455360B091B5A50E016F5D6n1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1585986784FFFCD1C253BA7E8A92124427D8256BD506BEB4DF05176E5C2BC779FD40FF26183187BEC29254FB2F097B2455360B091B5A50E016F5D6n1N" TargetMode="External"/><Relationship Id="rId12" Type="http://schemas.openxmlformats.org/officeDocument/2006/relationships/hyperlink" Target="consultantplus://offline/ref=FE1585986784FFFCD1C253BA7E8A92124427D8256BDA06B8B0DF05176E5C2BC779FD40FF26183187BEC69253FB2F097B2455360B091B5A50E016F5D6n1N" TargetMode="External"/><Relationship Id="rId17" Type="http://schemas.openxmlformats.org/officeDocument/2006/relationships/hyperlink" Target="consultantplus://offline/ref=FE1585986784FFFCD1C24DB768E6CC19422585296ADC0BEBEB805E4A395521903EB219BD62143286BEC9C600B42E553F7946370209185B4CDEn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1585986784FFFCD1C253BA7E8A92124427D8256ADF03B9B0DF05176E5C2BC779FD40FF26183187BEC39354FB2F097B2455360B091B5A50E016F5D6n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1585986784FFFCD1C253BA7E8A92124427D8256BD403B9B4DF05176E5C2BC779FD40FF26183187BEC29254FB2F097B2455360B091B5A50E016F5D6n1N" TargetMode="External"/><Relationship Id="rId11" Type="http://schemas.openxmlformats.org/officeDocument/2006/relationships/hyperlink" Target="consultantplus://offline/ref=FE1585986784FFFCD1C253BA7E8A92124427D82568DA08BAB5DF05176E5C2BC779FD40ED26403D87B6DC9350EE79583DD7n0N" TargetMode="External"/><Relationship Id="rId5" Type="http://schemas.openxmlformats.org/officeDocument/2006/relationships/hyperlink" Target="consultantplus://offline/ref=FE1585986784FFFCD1C253BA7E8A92124427D8256BDF01B5B6DF05176E5C2BC779FD40FF26183187BEC29254FB2F097B2455360B091B5A50E016F5D6n1N" TargetMode="External"/><Relationship Id="rId15" Type="http://schemas.openxmlformats.org/officeDocument/2006/relationships/hyperlink" Target="consultantplus://offline/ref=FE1585986784FFFCD1C253BA7E8A92124427D8256ADF03B9B0DF05176E5C2BC779FD40FF26183187BEC39259FB2F097B2455360B091B5A50E016F5D6n1N" TargetMode="External"/><Relationship Id="rId10" Type="http://schemas.openxmlformats.org/officeDocument/2006/relationships/hyperlink" Target="consultantplus://offline/ref=FE1585986784FFFCD1C24DB768E6CC194229802D64D80BEBEB805E4A395521903EB219BE60123BD3EF86C75CF073463E7046340315D1nB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E1585986784FFFCD1C253BA7E8A92124427D8256ADF03B9B0DF05176E5C2BC779FD40FF26183187BEC29254FB2F097B2455360B091B5A50E016F5D6n1N" TargetMode="External"/><Relationship Id="rId14" Type="http://schemas.openxmlformats.org/officeDocument/2006/relationships/hyperlink" Target="consultantplus://offline/ref=FE1585986784FFFCD1C253BA7E8A92124427D8256ADF03B9B0DF05176E5C2BC779FD40FF26183187BEC29257FB2F097B2455360B091B5A50E016F5D6n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5186</Words>
  <Characters>29565</Characters>
  <Application>Microsoft Office Word</Application>
  <DocSecurity>0</DocSecurity>
  <Lines>246</Lines>
  <Paragraphs>69</Paragraphs>
  <ScaleCrop>false</ScaleCrop>
  <Company>MultiDVD Team</Company>
  <LinksUpToDate>false</LinksUpToDate>
  <CharactersWithSpaces>34682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2021-11-08T13:39:00Z</dcterms:created>
  <dcterms:modified xsi:type="dcterms:W3CDTF">2021-11-08T13:39:00Z</dcterms:modified>
</cp:coreProperties>
</file>