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AB" w:rsidRDefault="00FE2B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E2BAB" w:rsidRDefault="00FE2BAB">
      <w:pPr>
        <w:pStyle w:val="ConsPlusNormal"/>
        <w:jc w:val="both"/>
        <w:outlineLvl w:val="0"/>
      </w:pPr>
    </w:p>
    <w:p w:rsidR="00FE2BAB" w:rsidRDefault="00FE2BAB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FE2BAB" w:rsidRDefault="00FE2BAB">
      <w:pPr>
        <w:pStyle w:val="ConsPlusTitle"/>
        <w:jc w:val="center"/>
      </w:pPr>
    </w:p>
    <w:p w:rsidR="00FE2BAB" w:rsidRDefault="00FE2BAB">
      <w:pPr>
        <w:pStyle w:val="ConsPlusTitle"/>
        <w:jc w:val="center"/>
      </w:pPr>
      <w:r>
        <w:t>КОМИССИЯ ТАМОЖЕННОГО СОЮЗА</w:t>
      </w:r>
    </w:p>
    <w:p w:rsidR="00FE2BAB" w:rsidRDefault="00FE2BAB">
      <w:pPr>
        <w:pStyle w:val="ConsPlusTitle"/>
        <w:jc w:val="center"/>
      </w:pPr>
    </w:p>
    <w:p w:rsidR="00FE2BAB" w:rsidRDefault="00FE2BAB">
      <w:pPr>
        <w:pStyle w:val="ConsPlusTitle"/>
        <w:jc w:val="center"/>
      </w:pPr>
      <w:r>
        <w:t>РЕШЕНИЕ</w:t>
      </w:r>
    </w:p>
    <w:p w:rsidR="00FE2BAB" w:rsidRDefault="00FE2BAB">
      <w:pPr>
        <w:pStyle w:val="ConsPlusTitle"/>
        <w:jc w:val="center"/>
      </w:pPr>
      <w:r>
        <w:t>от 18 октября 2011 г. N 824</w:t>
      </w:r>
    </w:p>
    <w:p w:rsidR="00FE2BAB" w:rsidRDefault="00FE2BAB">
      <w:pPr>
        <w:pStyle w:val="ConsPlusTitle"/>
        <w:jc w:val="center"/>
      </w:pPr>
    </w:p>
    <w:p w:rsidR="00FE2BAB" w:rsidRDefault="00FE2BAB">
      <w:pPr>
        <w:pStyle w:val="ConsPlusTitle"/>
        <w:jc w:val="center"/>
      </w:pPr>
      <w:r>
        <w:t>О ПРИНЯТИИ ТЕХНИЧЕСКОГО РЕГЛАМЕНТА</w:t>
      </w:r>
    </w:p>
    <w:p w:rsidR="00FE2BAB" w:rsidRDefault="00FE2BAB">
      <w:pPr>
        <w:pStyle w:val="ConsPlusTitle"/>
        <w:jc w:val="center"/>
      </w:pPr>
      <w:r>
        <w:t>ТАМОЖЕННОГО СОЮЗА "БЕЗОПАСНОСТЬ ЛИФТОВ"</w:t>
      </w:r>
    </w:p>
    <w:p w:rsidR="00FE2BAB" w:rsidRDefault="00FE2B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E2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Комиссии Таможенного союза от 09.12.2011 N 884,</w:t>
            </w:r>
          </w:p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>решений Коллегии Евразийской экономической комиссии</w:t>
            </w:r>
          </w:p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23.08.2012 </w:t>
            </w:r>
            <w:hyperlink r:id="rId6" w:history="1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04.12.2012 </w:t>
            </w:r>
            <w:hyperlink r:id="rId7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29.05.2018 </w:t>
            </w:r>
            <w:hyperlink r:id="rId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FE2BAB" w:rsidRDefault="00FE2BAB">
            <w:pPr>
              <w:pStyle w:val="ConsPlusNormal"/>
              <w:jc w:val="center"/>
            </w:pP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>от 19.12.2019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</w:tr>
    </w:tbl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 xml:space="preserve">В соответствии со </w:t>
      </w:r>
      <w:hyperlink r:id="rId10" w:history="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65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Утратил силу. - </w:t>
      </w:r>
      <w:hyperlink r:id="rId11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 Установить: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3.1. Технический </w:t>
      </w:r>
      <w:hyperlink w:anchor="P65" w:history="1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FE2BAB" w:rsidRDefault="00FE2BA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.</w:t>
      </w:r>
    </w:p>
    <w:p w:rsidR="00FE2BAB" w:rsidRDefault="00FE2BAB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(далее - продукция), </w:t>
      </w:r>
      <w:r>
        <w:lastRenderedPageBreak/>
        <w:t xml:space="preserve">до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, действительны до окончания срока их действия, 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FE2BAB" w:rsidRDefault="00FE2BAB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Со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требованиям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2" w:name="P31"/>
      <w:bookmarkEnd w:id="2"/>
      <w:r>
        <w:t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FE2BAB" w:rsidRDefault="00FE2BAB">
      <w:pPr>
        <w:pStyle w:val="ConsPlusNormal"/>
        <w:jc w:val="both"/>
      </w:pPr>
      <w:r>
        <w:t xml:space="preserve">(пп. 3.3.1 введен </w:t>
      </w:r>
      <w:hyperlink r:id="rId15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7" w:history="1">
        <w:r>
          <w:rPr>
            <w:color w:val="0000FF"/>
          </w:rPr>
          <w:t>подпункте 3.3</w:t>
        </w:r>
      </w:hyperlink>
      <w:r>
        <w:t xml:space="preserve"> настоящего Решения, а также продукции, указанной в </w:t>
      </w:r>
      <w:hyperlink w:anchor="P31" w:history="1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FE2BAB" w:rsidRDefault="00FE2BA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 </w:t>
      </w:r>
      <w:hyperlink w:anchor="P19" w:history="1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6. Российской стороне с участием Сторон обеспечить разработку стандарта по определению класса энергоэффективности лифта.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7. Сторонам: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7.1. к дате вступления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в силу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65" w:history="1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jc w:val="center"/>
      </w:pPr>
      <w:r>
        <w:t>Члены Комиссии Таможенного союза: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sectPr w:rsidR="00FE2BAB" w:rsidSect="00917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0"/>
        <w:gridCol w:w="4620"/>
        <w:gridCol w:w="3300"/>
      </w:tblGrid>
      <w:tr w:rsidR="00FE2BAB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FE2BAB" w:rsidRDefault="00FE2BAB">
            <w:pPr>
              <w:pStyle w:val="ConsPlusNormal"/>
              <w:jc w:val="center"/>
            </w:pPr>
            <w:r>
              <w:lastRenderedPageBreak/>
              <w:t>От Республики</w:t>
            </w:r>
          </w:p>
          <w:p w:rsidR="00FE2BAB" w:rsidRDefault="00FE2BAB">
            <w:pPr>
              <w:pStyle w:val="ConsPlusNormal"/>
              <w:jc w:val="center"/>
            </w:pPr>
            <w:r>
              <w:t>Беларусь</w:t>
            </w:r>
          </w:p>
          <w:p w:rsidR="00FE2BAB" w:rsidRDefault="00FE2BAB">
            <w:pPr>
              <w:pStyle w:val="ConsPlusNormal"/>
              <w:jc w:val="center"/>
            </w:pPr>
            <w:r>
              <w:t>(Подпись)</w:t>
            </w:r>
          </w:p>
          <w:p w:rsidR="00FE2BAB" w:rsidRDefault="00FE2BAB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E2BAB" w:rsidRDefault="00FE2BAB">
            <w:pPr>
              <w:pStyle w:val="ConsPlusNormal"/>
              <w:jc w:val="center"/>
            </w:pPr>
            <w:r>
              <w:t>От Республики</w:t>
            </w:r>
          </w:p>
          <w:p w:rsidR="00FE2BAB" w:rsidRDefault="00FE2BAB">
            <w:pPr>
              <w:pStyle w:val="ConsPlusNormal"/>
              <w:jc w:val="center"/>
            </w:pPr>
            <w:r>
              <w:t>Казахстан</w:t>
            </w:r>
          </w:p>
          <w:p w:rsidR="00FE2BAB" w:rsidRDefault="00FE2BAB">
            <w:pPr>
              <w:pStyle w:val="ConsPlusNormal"/>
              <w:jc w:val="center"/>
            </w:pPr>
            <w:r>
              <w:t>(Подпись)</w:t>
            </w:r>
          </w:p>
          <w:p w:rsidR="00FE2BAB" w:rsidRDefault="00FE2BAB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FE2BAB" w:rsidRDefault="00FE2BAB">
            <w:pPr>
              <w:pStyle w:val="ConsPlusNormal"/>
              <w:jc w:val="center"/>
            </w:pPr>
            <w:r>
              <w:t>От Российской</w:t>
            </w:r>
          </w:p>
          <w:p w:rsidR="00FE2BAB" w:rsidRDefault="00FE2BAB">
            <w:pPr>
              <w:pStyle w:val="ConsPlusNormal"/>
              <w:jc w:val="center"/>
            </w:pPr>
            <w:r>
              <w:t>Федерации</w:t>
            </w:r>
          </w:p>
          <w:p w:rsidR="00FE2BAB" w:rsidRDefault="00FE2BAB">
            <w:pPr>
              <w:pStyle w:val="ConsPlusNormal"/>
              <w:jc w:val="center"/>
            </w:pPr>
            <w:r>
              <w:t>(Подпись)</w:t>
            </w:r>
          </w:p>
          <w:p w:rsidR="00FE2BAB" w:rsidRDefault="00FE2BAB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FE2BAB" w:rsidRDefault="00FE2BAB">
      <w:pPr>
        <w:sectPr w:rsidR="00FE2BA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jc w:val="right"/>
        <w:outlineLvl w:val="0"/>
      </w:pPr>
      <w:r>
        <w:t>Утвержден</w:t>
      </w:r>
    </w:p>
    <w:p w:rsidR="00FE2BAB" w:rsidRDefault="00FE2BAB">
      <w:pPr>
        <w:pStyle w:val="ConsPlusNormal"/>
        <w:jc w:val="right"/>
      </w:pPr>
      <w:r>
        <w:t>Решением Комиссии Таможенного союза</w:t>
      </w:r>
    </w:p>
    <w:p w:rsidR="00FE2BAB" w:rsidRDefault="00FE2BAB">
      <w:pPr>
        <w:pStyle w:val="ConsPlusNormal"/>
        <w:jc w:val="right"/>
      </w:pPr>
      <w:r>
        <w:t>от 18 октября 2011 г. N 824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jc w:val="center"/>
      </w:pPr>
      <w:bookmarkStart w:id="3" w:name="P65"/>
      <w:bookmarkEnd w:id="3"/>
      <w:r>
        <w:t>ТЕХНИЧЕСКИЙ РЕГЛАМЕНТ ТАМОЖЕННОГО СОЮЗА</w:t>
      </w:r>
    </w:p>
    <w:p w:rsidR="00FE2BAB" w:rsidRDefault="00FE2BAB">
      <w:pPr>
        <w:pStyle w:val="ConsPlusTitle"/>
        <w:jc w:val="center"/>
      </w:pPr>
    </w:p>
    <w:p w:rsidR="00FE2BAB" w:rsidRDefault="00FE2BAB">
      <w:pPr>
        <w:pStyle w:val="ConsPlusTitle"/>
        <w:jc w:val="center"/>
      </w:pPr>
      <w:r>
        <w:t>ТР ТС 011/2011</w:t>
      </w:r>
    </w:p>
    <w:p w:rsidR="00FE2BAB" w:rsidRDefault="00FE2BAB">
      <w:pPr>
        <w:pStyle w:val="ConsPlusTitle"/>
        <w:jc w:val="center"/>
      </w:pPr>
    </w:p>
    <w:p w:rsidR="00FE2BAB" w:rsidRDefault="00FE2BAB">
      <w:pPr>
        <w:pStyle w:val="ConsPlusTitle"/>
        <w:jc w:val="center"/>
      </w:pPr>
      <w:r>
        <w:t>БЕЗОПАСНОСТЬ ЛИФТОВ</w:t>
      </w:r>
    </w:p>
    <w:p w:rsidR="00FE2BAB" w:rsidRDefault="00FE2B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E2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Евразийской экономической комиссии</w:t>
            </w:r>
          </w:p>
          <w:p w:rsidR="00FE2BAB" w:rsidRDefault="00FE2BAB">
            <w:pPr>
              <w:pStyle w:val="ConsPlusNormal"/>
              <w:jc w:val="center"/>
            </w:pPr>
            <w:r>
              <w:rPr>
                <w:color w:val="392C69"/>
              </w:rPr>
              <w:t>от 19.12.2019 N 112)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</w:tr>
    </w:tbl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t>Предисловие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18" w:history="1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t>Статья 1. Область применения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в шахтах горной и угольной промышленности;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 судах и иных плавучих средствах;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 платформах для разведки и бурения на море;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 самолетах и летательных аппаратах,</w:t>
      </w:r>
    </w:p>
    <w:p w:rsidR="00FE2BAB" w:rsidRDefault="00FE2BAB">
      <w:pPr>
        <w:pStyle w:val="ConsPlusNormal"/>
        <w:spacing w:before="220"/>
        <w:jc w:val="both"/>
      </w:pPr>
      <w:r>
        <w:t>а также на лифты: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с зубчато-реечным или винтовым механизмом подъема;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- специального назначения для военных целей.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bookmarkStart w:id="4" w:name="P93"/>
      <w:bookmarkEnd w:id="4"/>
      <w:r>
        <w:t>Статья 2. Определения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замок двери шахты - автоматическое устройство, предназначенное для запирания двери шахты;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номинальная скорость - скорость движения кабины лифта, на которую рассчитан лифт;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применение по назначению - использование лифтов в соответствии с его назначением, указанным изготовителем лифтов в эксплуатационных документах;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t>Статья 3. Правила обращения на рынке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изготовителя в соответствии с </w:t>
      </w:r>
      <w:hyperlink w:anchor="P143" w:history="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Сопроводительная документация включает в себя: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руководство (инструкцию) по эксплуатации;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паспорт;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монтажный чертеж;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принципиальную электрическую схему с перечнем элементов;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188" w:history="1">
        <w:r>
          <w:rPr>
            <w:color w:val="0000FF"/>
          </w:rPr>
          <w:t>пункта 2.7 статьи 6</w:t>
        </w:r>
      </w:hyperlink>
      <w:r>
        <w:t>), противопожарные двери (при наличии).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Руководство (инструкция) по эксплуатации включает: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перечень быстро изнашиваемых деталей;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методы безопасной эвакуации людей из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указания по выводу из эксплуатации перед утилизацией.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t>Статья 4. Требования к безопасности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306" w:history="1">
        <w:r>
          <w:rPr>
            <w:color w:val="0000FF"/>
          </w:rPr>
          <w:t>приложением 1</w:t>
        </w:r>
      </w:hyperlink>
      <w:r>
        <w:t>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5" w:name="P143"/>
      <w:bookmarkEnd w:id="5"/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3.3. проведение оценки соответствия в форме технического освидетельствования лифта в </w:t>
      </w:r>
      <w:r>
        <w:lastRenderedPageBreak/>
        <w:t xml:space="preserve">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3.4.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Оценка соответствия осуществляется в порядке, установленном </w:t>
      </w:r>
      <w:hyperlink w:anchor="P162" w:history="1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FE2BAB" w:rsidRDefault="00FE2B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E2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BAB" w:rsidRDefault="00FE2BA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2BAB" w:rsidRDefault="00FE2BAB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</w:tr>
    </w:tbl>
    <w:p w:rsidR="00FE2BAB" w:rsidRDefault="00FE2BAB">
      <w:pPr>
        <w:pStyle w:val="ConsPlusNormal"/>
        <w:spacing w:before="280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 xml:space="preserve"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</w:t>
      </w:r>
      <w:hyperlink r:id="rId19" w:history="1">
        <w:r>
          <w:rPr>
            <w:color w:val="0000FF"/>
          </w:rPr>
          <w:t>стандартов</w:t>
        </w:r>
      </w:hyperlink>
      <w:r>
        <w:t>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bookmarkStart w:id="6" w:name="P162"/>
      <w:bookmarkEnd w:id="6"/>
      <w:r>
        <w:t>Статья 6. Подтверждение соответствия лифта, устройств безопасности лифта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 xml:space="preserve">1. Подтверждение соответствия лифта и устройств безопасности лифта, указанных в </w:t>
      </w:r>
      <w:hyperlink w:anchor="P380" w:history="1">
        <w:r>
          <w:rPr>
            <w:color w:val="0000FF"/>
          </w:rPr>
          <w:t>приложении 2</w:t>
        </w:r>
      </w:hyperlink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 Сертификация лифта и устройств безопасности лифта осуществляется в следующем порядке: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2.1. сертификацию лифта и устройств безопасности лифта, указанных в </w:t>
      </w:r>
      <w:hyperlink w:anchor="P380" w:history="1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20" w:history="1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409" w:history="1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anchor="P420" w:history="1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420" w:history="1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</w:t>
      </w:r>
      <w:r>
        <w:lastRenderedPageBreak/>
        <w:t>приложении 3;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2.4. для обязательной сертификации заявитель подает заявку на проведение сертификации, в которой указываются следующие сведения: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наименование и местонахождение заявителя;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наименование и местонахождение изготовителя;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информация, позволяющая идентифицировать объект сертификации;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информация о месте проведения испытаний объекта сертификации;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7" w:name="P176"/>
      <w:bookmarkEnd w:id="7"/>
      <w:r>
        <w:t>а) для сертификации лифта: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техническое описание;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руководство (инструкция) по эксплуатации;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принципиальная электрическая схема с перечнем элементов;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8" w:name="P184"/>
      <w:bookmarkEnd w:id="8"/>
      <w:r>
        <w:t>б) для сертификации устройств безопасности лифта: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техническая документация (описания, чертежи, рисунки);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anchor="P176" w:history="1">
        <w:r>
          <w:rPr>
            <w:color w:val="0000FF"/>
          </w:rPr>
          <w:t>пункте 2.5 подпункта а</w:t>
        </w:r>
      </w:hyperlink>
      <w:r>
        <w:t>) настоящей статьи;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9" w:name="P188"/>
      <w:bookmarkEnd w:id="9"/>
      <w:r>
        <w:t xml:space="preserve">2.7. при проведении сертификации устройств безопасности лифта, указанных в </w:t>
      </w:r>
      <w:hyperlink w:anchor="P380" w:history="1">
        <w:r>
          <w:rPr>
            <w:color w:val="0000FF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</w:t>
      </w:r>
      <w:r>
        <w:lastRenderedPageBreak/>
        <w:t>серийного производства;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184" w:history="1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</w:t>
      </w:r>
      <w:hyperlink r:id="rId21" w:history="1">
        <w:r>
          <w:rPr>
            <w:color w:val="0000FF"/>
          </w:rPr>
          <w:t>перечня</w:t>
        </w:r>
      </w:hyperlink>
      <w:r>
        <w:t>, утвержденного Комиссией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306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2.9. к существенным признакам лифта относится совокупность следующих признаков: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наличие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наличие жестких направляющих;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угол наклона направляющих к вертикали не более 15 градусов;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наличие привода для подъема или опускания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380" w:history="1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93" w:history="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Результатом идентификации является отнесение или неотнесение продукции к объекту технического регулирования настоящего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лебедки;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гидроагрегата (для гидравлического лифта);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системе управления (контроллере);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- привода дверей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дверей шахты;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замков дверей шахты;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ловителей;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ограничителе скорости;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буфере;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гидроаппарате безопасности.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FE2BAB" w:rsidRDefault="00FE2B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E2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BAB" w:rsidRDefault="00FE2BA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2BAB" w:rsidRDefault="00FE2BAB">
            <w:pPr>
              <w:pStyle w:val="ConsPlusNormal"/>
              <w:jc w:val="both"/>
            </w:pPr>
            <w:r>
              <w:rPr>
                <w:color w:val="392C69"/>
              </w:rPr>
              <w:t>Срок действия документов об оценке соответствия обязательным требованиям, истекающий с 14.03.2022 до 01.09.2022, продлевается на 12 месяцев (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</w:tr>
    </w:tbl>
    <w:p w:rsidR="00FE2BAB" w:rsidRDefault="00FE2BAB">
      <w:pPr>
        <w:pStyle w:val="ConsPlusNormal"/>
        <w:spacing w:before="280"/>
        <w:ind w:firstLine="540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anchor="P409" w:history="1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380" w:history="1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420" w:history="1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anchor="P409" w:history="1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409" w:history="1">
        <w:r>
          <w:rPr>
            <w:color w:val="0000FF"/>
          </w:rPr>
          <w:t>схеме 1с</w:t>
        </w:r>
      </w:hyperlink>
      <w:r>
        <w:t>).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Информация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10" w:name="P227"/>
      <w:bookmarkEnd w:id="10"/>
      <w: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380" w:history="1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409" w:history="1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227" w:history="1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11" w:name="P235"/>
      <w:bookmarkEnd w:id="11"/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anchor="P427" w:history="1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порядке: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проверка функционирования лифта и устройств безопасности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5.1. при обследовании лифта определяются: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306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306" w:history="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5.2. при обследовании лифта проводятся: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условия и возможный срок продления использования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рекомендации по модернизации или замене лифта.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Оценка соответствия лифта после модернизации или замены осуществляется в порядке, установленном </w:t>
      </w:r>
      <w:hyperlink w:anchor="P235" w:history="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306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306" w:history="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5.5. лифты, введенные в эксплуатацию до вступления в силу настоящего технического регламента и отработавшие назначенный срок службы, должны быть приведены в соответствие с требованиями настоящего технического регламента в срок, не превышающий 12 лет с даты вступления в силу настоящего технического регламента.</w:t>
      </w:r>
    </w:p>
    <w:p w:rsidR="00FE2BAB" w:rsidRDefault="00FE2BA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19.12.2019 N 112)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lastRenderedPageBreak/>
        <w:t xml:space="preserve">Статья 7. </w:t>
      </w:r>
      <w:hyperlink r:id="rId25" w:history="1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 - членов Таможенного союза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t>Статья 8. Защитительная оговорка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невыполнение требований настоящего технического регламента Таможенного союза;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другие причины запрета выпуска лифтов в обращение на рынке.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ind w:firstLine="540"/>
        <w:jc w:val="both"/>
        <w:outlineLvl w:val="1"/>
      </w:pPr>
      <w:r>
        <w:t>Статья 9. Переходные периоды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jc w:val="right"/>
        <w:outlineLvl w:val="1"/>
      </w:pPr>
      <w:r>
        <w:t>Приложение 1</w:t>
      </w:r>
    </w:p>
    <w:p w:rsidR="00FE2BAB" w:rsidRDefault="00FE2BAB">
      <w:pPr>
        <w:pStyle w:val="ConsPlusNormal"/>
        <w:jc w:val="right"/>
      </w:pPr>
      <w:r>
        <w:lastRenderedPageBreak/>
        <w:t>к техническому регламенту</w:t>
      </w:r>
    </w:p>
    <w:p w:rsidR="00FE2BAB" w:rsidRDefault="00FE2BAB">
      <w:pPr>
        <w:pStyle w:val="ConsPlusNormal"/>
        <w:jc w:val="right"/>
      </w:pPr>
      <w:r>
        <w:t>Таможенного союза</w:t>
      </w:r>
    </w:p>
    <w:p w:rsidR="00FE2BAB" w:rsidRDefault="00FE2BAB">
      <w:pPr>
        <w:pStyle w:val="ConsPlusNormal"/>
        <w:jc w:val="right"/>
      </w:pPr>
      <w:r>
        <w:t>"Безопасность лифтов"</w:t>
      </w:r>
    </w:p>
    <w:p w:rsidR="00FE2BAB" w:rsidRDefault="00FE2BAB">
      <w:pPr>
        <w:pStyle w:val="ConsPlusNormal"/>
        <w:jc w:val="right"/>
      </w:pPr>
      <w:r>
        <w:t>(ТР ТС 011/2011)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jc w:val="center"/>
      </w:pPr>
      <w:bookmarkStart w:id="12" w:name="P306"/>
      <w:bookmarkEnd w:id="12"/>
      <w:r>
        <w:t>ТРЕБОВАНИЯ БЕЗОПАСНОСТИ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1. Для обеспечения безопасности лифта должны выполняться следующие общие требования: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шкафах для размещения оборудования;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машинном помещении;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блочном помещении;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1.12. наличие средств по предотвращению или уменьшению усилия сдавливания человека </w:t>
      </w:r>
      <w:r>
        <w:lastRenderedPageBreak/>
        <w:t>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1.16. наличие средств, ограничивающих перемещение кабины за пределы крайних рабочих положений (этажных площадок);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оборудования;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1.29. наличие мер и (или) средств по обеспечению электробезопасности пользователей, </w:t>
      </w:r>
      <w:r>
        <w:lastRenderedPageBreak/>
        <w:t>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1.30. предел огнестойкости дверей шахты должен устанавливаться в соответствии с требованиями пожарной безопасности;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отключаться;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 срабатывании электрических цепей безопасности;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 несанкционированном открывании дверей шахты;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специальные требования: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5.3. должно предусматриваться сплошное ограждение шахты;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jc w:val="right"/>
        <w:outlineLvl w:val="1"/>
      </w:pPr>
      <w:r>
        <w:t>Приложение 2</w:t>
      </w:r>
    </w:p>
    <w:p w:rsidR="00FE2BAB" w:rsidRDefault="00FE2BAB">
      <w:pPr>
        <w:pStyle w:val="ConsPlusNormal"/>
        <w:jc w:val="right"/>
      </w:pPr>
      <w:r>
        <w:t>к техническому регламенту</w:t>
      </w:r>
    </w:p>
    <w:p w:rsidR="00FE2BAB" w:rsidRDefault="00FE2BAB">
      <w:pPr>
        <w:pStyle w:val="ConsPlusNormal"/>
        <w:jc w:val="right"/>
      </w:pPr>
      <w:r>
        <w:t>Таможенного союза</w:t>
      </w:r>
    </w:p>
    <w:p w:rsidR="00FE2BAB" w:rsidRDefault="00FE2BAB">
      <w:pPr>
        <w:pStyle w:val="ConsPlusNormal"/>
        <w:jc w:val="right"/>
      </w:pPr>
      <w:r>
        <w:t>"Безопасность лифтов"</w:t>
      </w:r>
    </w:p>
    <w:p w:rsidR="00FE2BAB" w:rsidRDefault="00FE2BAB">
      <w:pPr>
        <w:pStyle w:val="ConsPlusNormal"/>
        <w:jc w:val="right"/>
      </w:pPr>
      <w:r>
        <w:t>(ТР ТС 011/2011)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jc w:val="center"/>
      </w:pPr>
      <w:bookmarkStart w:id="13" w:name="P380"/>
      <w:bookmarkEnd w:id="13"/>
      <w:r>
        <w:t>ПЕРЕЧЕНЬ</w:t>
      </w:r>
    </w:p>
    <w:p w:rsidR="00FE2BAB" w:rsidRDefault="00FE2BAB">
      <w:pPr>
        <w:pStyle w:val="ConsPlusTitle"/>
        <w:jc w:val="center"/>
      </w:pPr>
      <w:r>
        <w:t>УСТРОЙСТВ БЕЗОПАСНОСТИ ЛИФТА, ПОДЛЕЖАЩИХ</w:t>
      </w:r>
    </w:p>
    <w:p w:rsidR="00FE2BAB" w:rsidRDefault="00FE2BAB">
      <w:pPr>
        <w:pStyle w:val="ConsPlusTitle"/>
        <w:jc w:val="center"/>
      </w:pPr>
      <w:r>
        <w:t>ОБЯЗАТЕЛЬНОЙ СЕРТИФИКАЦИИ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>1. Буфер: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с нелинейными характеристиками;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с амортизированным обратным ходом;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- энергорассеивающего типа.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 Гидроаппарат безопасности (разрывной клапан).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3. Замок двери шахты.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4. Ловители.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5. Ограничитель скорости.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jc w:val="right"/>
        <w:outlineLvl w:val="1"/>
      </w:pPr>
      <w:r>
        <w:t>Приложение 3</w:t>
      </w:r>
    </w:p>
    <w:p w:rsidR="00FE2BAB" w:rsidRDefault="00FE2BAB">
      <w:pPr>
        <w:pStyle w:val="ConsPlusNormal"/>
        <w:jc w:val="right"/>
      </w:pPr>
      <w:r>
        <w:t>к техническому регламенту</w:t>
      </w:r>
    </w:p>
    <w:p w:rsidR="00FE2BAB" w:rsidRDefault="00FE2BAB">
      <w:pPr>
        <w:pStyle w:val="ConsPlusNormal"/>
        <w:jc w:val="right"/>
      </w:pPr>
      <w:r>
        <w:t>Таможенного союза</w:t>
      </w:r>
    </w:p>
    <w:p w:rsidR="00FE2BAB" w:rsidRDefault="00FE2BAB">
      <w:pPr>
        <w:pStyle w:val="ConsPlusNormal"/>
        <w:jc w:val="right"/>
      </w:pPr>
      <w:r>
        <w:t>"Безопасность лифтов"</w:t>
      </w:r>
    </w:p>
    <w:p w:rsidR="00FE2BAB" w:rsidRDefault="00FE2BAB">
      <w:pPr>
        <w:pStyle w:val="ConsPlusNormal"/>
        <w:jc w:val="right"/>
      </w:pPr>
      <w:r>
        <w:t>(ТР ТС 011/2011)</w:t>
      </w:r>
    </w:p>
    <w:p w:rsidR="00FE2BAB" w:rsidRDefault="00FE2BAB">
      <w:pPr>
        <w:pStyle w:val="ConsPlusNormal"/>
        <w:jc w:val="right"/>
      </w:pPr>
    </w:p>
    <w:p w:rsidR="00FE2BAB" w:rsidRDefault="00FE2BAB">
      <w:pPr>
        <w:pStyle w:val="ConsPlusTitle"/>
        <w:jc w:val="center"/>
      </w:pPr>
      <w:r>
        <w:t>СОДЕРЖАНИЕ И ПРИМЕНЕНИЕ</w:t>
      </w:r>
    </w:p>
    <w:p w:rsidR="00FE2BAB" w:rsidRDefault="00FE2BAB">
      <w:pPr>
        <w:pStyle w:val="ConsPlusTitle"/>
        <w:jc w:val="center"/>
      </w:pPr>
      <w:r>
        <w:t>СХЕМ ПОДТВЕРЖДЕНИЯ СООТВЕТСТВИЯ ЛИФТА, УСТРОЙСТВА</w:t>
      </w:r>
    </w:p>
    <w:p w:rsidR="00FE2BAB" w:rsidRDefault="00FE2BAB">
      <w:pPr>
        <w:pStyle w:val="ConsPlusTitle"/>
        <w:jc w:val="center"/>
      </w:pPr>
      <w:r>
        <w:t>БЕЗОПАСНОСТИ ЛИФТА ТРЕБОВАНИЯМ ТЕХНИЧЕСКОГО РЕГЛАМЕНТА</w:t>
      </w:r>
    </w:p>
    <w:p w:rsidR="00FE2BAB" w:rsidRDefault="00FE2BAB">
      <w:pPr>
        <w:pStyle w:val="ConsPlusTitle"/>
        <w:jc w:val="center"/>
      </w:pPr>
      <w:r>
        <w:t>"БЕЗОПАСНОСТЬ ЛИФТОВ"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bookmarkStart w:id="14" w:name="P409"/>
      <w:bookmarkEnd w:id="14"/>
      <w:r>
        <w:t>1. Схема 1с: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1.1. аккредитованная испытательная лаборатория: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26" w:history="1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протоколами.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1.2. орган по сертификации: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проводит анализ состояния производства;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FE2BAB" w:rsidRDefault="00FE2B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FE2B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E2BAB" w:rsidRDefault="00FE2BA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E2BAB" w:rsidRDefault="00FE2BAB">
            <w:pPr>
              <w:pStyle w:val="ConsPlusNormal"/>
              <w:jc w:val="both"/>
            </w:pPr>
            <w:r>
              <w:rPr>
                <w:color w:val="392C69"/>
              </w:rPr>
              <w:t xml:space="preserve">Плановая периодическая оценка (инспекционный контроль), срок которых наступает в 2022 г., проводятся в соответствии с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12.03.2022 N 353, либо могут быть перенесены органом по сертификации на срок до 6 месяцев.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E2BAB" w:rsidRDefault="00FE2BAB">
            <w:pPr>
              <w:spacing w:after="1" w:line="0" w:lineRule="atLeast"/>
            </w:pPr>
          </w:p>
        </w:tc>
      </w:tr>
    </w:tbl>
    <w:p w:rsidR="00FE2BAB" w:rsidRDefault="00FE2BAB">
      <w:pPr>
        <w:pStyle w:val="ConsPlusNormal"/>
        <w:spacing w:before="280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15" w:name="P420"/>
      <w:bookmarkEnd w:id="15"/>
      <w:r>
        <w:t>2. Схема 3с (для единовременно изготавливаемой партии) и Схема 4с (для разового изготовления):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lastRenderedPageBreak/>
        <w:t>2.1. аккредитованная испытательная лаборатория: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28" w:history="1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2.2. орган по сертификации: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FE2BAB" w:rsidRDefault="00FE2BAB">
      <w:pPr>
        <w:pStyle w:val="ConsPlusNormal"/>
        <w:spacing w:before="220"/>
        <w:ind w:firstLine="540"/>
        <w:jc w:val="both"/>
      </w:pPr>
      <w:bookmarkStart w:id="16" w:name="P427"/>
      <w:bookmarkEnd w:id="16"/>
      <w:r>
        <w:t>3. Схема 4д (схема декларирования):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3.1. заявитель: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162" w:history="1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3.2. аккредитованная испытательная лаборатория (центр):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проводит оценку соответствия в форме технического освидетельствования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оформляет акт технического освидетельствования лифта;</w:t>
      </w:r>
    </w:p>
    <w:p w:rsidR="00FE2BAB" w:rsidRDefault="00FE2BAB">
      <w:pPr>
        <w:pStyle w:val="ConsPlusNormal"/>
        <w:spacing w:before="220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jc w:val="right"/>
        <w:outlineLvl w:val="0"/>
      </w:pPr>
      <w:r>
        <w:t>Утвержден</w:t>
      </w:r>
    </w:p>
    <w:p w:rsidR="00FE2BAB" w:rsidRDefault="00FE2BAB">
      <w:pPr>
        <w:pStyle w:val="ConsPlusNormal"/>
        <w:jc w:val="right"/>
      </w:pPr>
      <w:r>
        <w:t>Решением Комиссии Таможенного союза</w:t>
      </w:r>
    </w:p>
    <w:p w:rsidR="00FE2BAB" w:rsidRDefault="00FE2BAB">
      <w:pPr>
        <w:pStyle w:val="ConsPlusNormal"/>
        <w:jc w:val="right"/>
      </w:pPr>
      <w:r>
        <w:t>от 18 октября 2011 г. N 824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jc w:val="center"/>
      </w:pPr>
      <w:bookmarkStart w:id="17" w:name="P442"/>
      <w:bookmarkEnd w:id="17"/>
      <w:r>
        <w:t>ПЕРЕЧЕНЬ</w:t>
      </w:r>
    </w:p>
    <w:p w:rsidR="00FE2BAB" w:rsidRDefault="00FE2BAB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FE2BAB" w:rsidRDefault="00FE2BAB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FE2BAB" w:rsidRDefault="00FE2BAB">
      <w:pPr>
        <w:pStyle w:val="ConsPlusTitle"/>
        <w:jc w:val="center"/>
      </w:pPr>
      <w:r>
        <w:t>РЕГЛАМЕНТА ТАМОЖЕННОГО СОЮЗА "БЕЗОПАСНОСТЬ ЛИФТОВ"</w:t>
      </w:r>
    </w:p>
    <w:p w:rsidR="00FE2BAB" w:rsidRDefault="00FE2BAB">
      <w:pPr>
        <w:pStyle w:val="ConsPlusTitle"/>
        <w:jc w:val="center"/>
      </w:pPr>
      <w:r>
        <w:t>(ТР ТС 011/2011)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 xml:space="preserve">Утратил силу. - </w:t>
      </w:r>
      <w:hyperlink r:id="rId29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jc w:val="right"/>
        <w:outlineLvl w:val="0"/>
      </w:pPr>
      <w:r>
        <w:t>Утвержден</w:t>
      </w:r>
    </w:p>
    <w:p w:rsidR="00FE2BAB" w:rsidRDefault="00FE2BAB">
      <w:pPr>
        <w:pStyle w:val="ConsPlusNormal"/>
        <w:jc w:val="right"/>
      </w:pPr>
      <w:r>
        <w:t>Решением Комиссии Таможенного союза</w:t>
      </w:r>
    </w:p>
    <w:p w:rsidR="00FE2BAB" w:rsidRDefault="00FE2BAB">
      <w:pPr>
        <w:pStyle w:val="ConsPlusNormal"/>
        <w:jc w:val="right"/>
      </w:pPr>
      <w:r>
        <w:t>от 18 октября 2011 г. N 824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Title"/>
        <w:jc w:val="center"/>
      </w:pPr>
      <w:r>
        <w:t>ПЕРЕЧЕНЬ</w:t>
      </w:r>
    </w:p>
    <w:p w:rsidR="00FE2BAB" w:rsidRDefault="00FE2BAB">
      <w:pPr>
        <w:pStyle w:val="ConsPlusTitle"/>
        <w:jc w:val="center"/>
      </w:pPr>
      <w:r>
        <w:t>СТАНДАРТОВ, СОДЕРЖАЩИХ ПРАВИЛА И МЕТОДЫ ИССЛЕДОВАНИЙ</w:t>
      </w:r>
    </w:p>
    <w:p w:rsidR="00FE2BAB" w:rsidRDefault="00FE2BAB">
      <w:pPr>
        <w:pStyle w:val="ConsPlusTitle"/>
        <w:jc w:val="center"/>
      </w:pPr>
      <w:r>
        <w:t>(ИСПЫТАНИЙ) И ИЗМЕРЕНИЙ, В ТОМ ЧИСЛЕ ПРАВИЛА ОТБОРА</w:t>
      </w:r>
    </w:p>
    <w:p w:rsidR="00FE2BAB" w:rsidRDefault="00FE2BAB">
      <w:pPr>
        <w:pStyle w:val="ConsPlusTitle"/>
        <w:jc w:val="center"/>
      </w:pPr>
      <w:r>
        <w:t>ОБРАЗЦОВ, НЕОБХОДИМЫЕ ДЛЯ ПРИМЕНЕНИЯ И ИСПОЛНЕНИЯ</w:t>
      </w:r>
    </w:p>
    <w:p w:rsidR="00FE2BAB" w:rsidRDefault="00FE2BAB">
      <w:pPr>
        <w:pStyle w:val="ConsPlusTitle"/>
        <w:jc w:val="center"/>
      </w:pPr>
      <w:r>
        <w:t>ТРЕБОВАНИЙ ТЕХНИЧЕСКОГО РЕГЛАМЕНТА ТАМОЖЕННОГО</w:t>
      </w:r>
    </w:p>
    <w:p w:rsidR="00FE2BAB" w:rsidRDefault="00FE2BAB">
      <w:pPr>
        <w:pStyle w:val="ConsPlusTitle"/>
        <w:jc w:val="center"/>
      </w:pPr>
      <w:r>
        <w:t>СОЮЗА "БЕЗОПАСНОСТЬ ЛИФТОВ"</w:t>
      </w:r>
    </w:p>
    <w:p w:rsidR="00FE2BAB" w:rsidRDefault="00FE2BAB">
      <w:pPr>
        <w:pStyle w:val="ConsPlusTitle"/>
        <w:jc w:val="center"/>
      </w:pPr>
      <w:r>
        <w:t>(ТР ТС 011/2011)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  <w:r>
        <w:t xml:space="preserve">Утратил силу. - </w:t>
      </w:r>
      <w:hyperlink r:id="rId30" w:history="1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ind w:firstLine="540"/>
        <w:jc w:val="both"/>
      </w:pPr>
    </w:p>
    <w:p w:rsidR="00FE2BAB" w:rsidRDefault="00FE2B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4956" w:rsidRDefault="00FF4956"/>
    <w:sectPr w:rsidR="00FF4956" w:rsidSect="003328F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FE2BAB"/>
    <w:rsid w:val="00FE2BAB"/>
    <w:rsid w:val="00FF4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B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E2141CECD99FFA550718B361CB0235F0335940A43B3255B9034F3B3FC829A2A9781F52699B45B1F2FDEF028C8DE0EBBFB9EA474FF92F0Ek6RAK" TargetMode="External"/><Relationship Id="rId13" Type="http://schemas.openxmlformats.org/officeDocument/2006/relationships/hyperlink" Target="consultantplus://offline/ref=18E2141CECD99FFA550718B361CB0235F3385346A2373255B9034F3B3FC829A2A9781F52699B45B0FCFDEF028C8DE0EBBFB9EA474FF92F0Ek6RAK" TargetMode="External"/><Relationship Id="rId18" Type="http://schemas.openxmlformats.org/officeDocument/2006/relationships/hyperlink" Target="consultantplus://offline/ref=18E2141CECD99FFA550718B361CB0235F33A5743AE353255B9034F3B3FC829A2BB78475E6B935BB1FEE8B953CAkDRAK" TargetMode="External"/><Relationship Id="rId26" Type="http://schemas.openxmlformats.org/officeDocument/2006/relationships/hyperlink" Target="consultantplus://offline/ref=18E2141CECD99FFA550718B361CB0235F0335940A43B3255B9034F3B3FC829A2A9781F52699B45B4F2FDEF028C8DE0EBBFB9EA474FF92F0Ek6RA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E2141CECD99FFA550718B361CB0235F0335940A43B3255B9034F3B3FC829A2A9781F52699B45B4F2FDEF028C8DE0EBBFB9EA474FF92F0Ek6RAK" TargetMode="External"/><Relationship Id="rId7" Type="http://schemas.openxmlformats.org/officeDocument/2006/relationships/hyperlink" Target="consultantplus://offline/ref=18E2141CECD99FFA550718B361CB0235F3395845A1313255B9034F3B3FC829A2A9781F52699B45B1FFFDEF028C8DE0EBBFB9EA474FF92F0Ek6RAK" TargetMode="External"/><Relationship Id="rId12" Type="http://schemas.openxmlformats.org/officeDocument/2006/relationships/hyperlink" Target="consultantplus://offline/ref=18E2141CECD99FFA550718B361CB0235F3385346A2373255B9034F3B3FC829A2A9781F52699B45B0FFFDEF028C8DE0EBBFB9EA474FF92F0Ek6RAK" TargetMode="External"/><Relationship Id="rId17" Type="http://schemas.openxmlformats.org/officeDocument/2006/relationships/hyperlink" Target="consultantplus://offline/ref=18E2141CECD99FFA550718B361CB0235F13E5141A73B3255B9034F3B3FC829A2A9781F52699B45B1FFFDEF028C8DE0EBBFB9EA474FF92F0Ek6RAK" TargetMode="External"/><Relationship Id="rId25" Type="http://schemas.openxmlformats.org/officeDocument/2006/relationships/hyperlink" Target="consultantplus://offline/ref=18E2141CECD99FFA550718B361CB0235F3335747A03B3255B9034F3B3FC829A2A9781F52699B45B0F8FDEF028C8DE0EBBFB9EA474FF92F0Ek6R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E2141CECD99FFA550718B361CB0235F3395845A1313255B9034F3B3FC829A2A9781F52699B45B1F2FDEF028C8DE0EBBFB9EA474FF92F0Ek6RAK" TargetMode="External"/><Relationship Id="rId20" Type="http://schemas.openxmlformats.org/officeDocument/2006/relationships/hyperlink" Target="consultantplus://offline/ref=18E2141CECD99FFA550718B361CB0235F1335442A4353255B9034F3B3FC829A2BB78475E6B935BB1FEE8B953CAkDRAK" TargetMode="External"/><Relationship Id="rId29" Type="http://schemas.openxmlformats.org/officeDocument/2006/relationships/hyperlink" Target="consultantplus://offline/ref=18E2141CECD99FFA550718B361CB0235F0335940A43B3255B9034F3B3FC829A2A9781F52699B45B1F2FDEF028C8DE0EBBFB9EA474FF92F0Ek6RA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E2141CECD99FFA550718B361CB0235F3395447A4313255B9034F3B3FC829A2A9781F52699B45B1FFFDEF028C8DE0EBBFB9EA474FF92F0Ek6RAK" TargetMode="External"/><Relationship Id="rId11" Type="http://schemas.openxmlformats.org/officeDocument/2006/relationships/hyperlink" Target="consultantplus://offline/ref=18E2141CECD99FFA550718B361CB0235F0335940A43B3255B9034F3B3FC829A2A9781F52699B45B1F2FDEF028C8DE0EBBFB9EA474FF92F0Ek6RAK" TargetMode="External"/><Relationship Id="rId24" Type="http://schemas.openxmlformats.org/officeDocument/2006/relationships/hyperlink" Target="consultantplus://offline/ref=18E2141CECD99FFA550718B361CB0235F13E5141A73B3255B9034F3B3FC829A2A9781F52699B45B1FFFDEF028C8DE0EBBFB9EA474FF92F0Ek6RAK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8E2141CECD99FFA550718B361CB0235F3385346A2373255B9034F3B3FC829A2A9781F52699B45B0FEFDEF028C8DE0EBBFB9EA474FF92F0Ek6RAK" TargetMode="External"/><Relationship Id="rId15" Type="http://schemas.openxmlformats.org/officeDocument/2006/relationships/hyperlink" Target="consultantplus://offline/ref=18E2141CECD99FFA550718B361CB0235F3395845A1313255B9034F3B3FC829A2A9781F52699B45B1FCFDEF028C8DE0EBBFB9EA474FF92F0Ek6RAK" TargetMode="External"/><Relationship Id="rId23" Type="http://schemas.openxmlformats.org/officeDocument/2006/relationships/hyperlink" Target="consultantplus://offline/ref=18E2141CECD99FFA550718B361CB0235F63B5540A1363255B9034F3B3FC829A2A9781F52699B46B5F3FDEF028C8DE0EBBFB9EA474FF92F0Ek6RAK" TargetMode="External"/><Relationship Id="rId28" Type="http://schemas.openxmlformats.org/officeDocument/2006/relationships/hyperlink" Target="consultantplus://offline/ref=18E2141CECD99FFA550718B361CB0235F0335940A43B3255B9034F3B3FC829A2A9781F52699B45B4F2FDEF028C8DE0EBBFB9EA474FF92F0Ek6RAK" TargetMode="External"/><Relationship Id="rId10" Type="http://schemas.openxmlformats.org/officeDocument/2006/relationships/hyperlink" Target="consultantplus://offline/ref=18E2141CECD99FFA550718B361CB0235F33A5743AE353255B9034F3B3FC829A2A9781F52699B45B6FDFDEF028C8DE0EBBFB9EA474FF92F0Ek6RAK" TargetMode="External"/><Relationship Id="rId19" Type="http://schemas.openxmlformats.org/officeDocument/2006/relationships/hyperlink" Target="consultantplus://offline/ref=18E2141CECD99FFA550718B361CB0235F0335940A43B3255B9034F3B3FC829A2A9781F52699B45B0F8FDEF028C8DE0EBBFB9EA474FF92F0Ek6RAK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8E2141CECD99FFA550718B361CB0235F13E5141A73B3255B9034F3B3FC829A2A9781F52699B45B1FFFDEF028C8DE0EBBFB9EA474FF92F0Ek6RAK" TargetMode="External"/><Relationship Id="rId14" Type="http://schemas.openxmlformats.org/officeDocument/2006/relationships/hyperlink" Target="consultantplus://offline/ref=18E2141CECD99FFA550718B361CB0235F3385346A2373255B9034F3B3FC829A2A9781F52699B45B0FCFDEF028C8DE0EBBFB9EA474FF92F0Ek6RAK" TargetMode="External"/><Relationship Id="rId22" Type="http://schemas.openxmlformats.org/officeDocument/2006/relationships/hyperlink" Target="consultantplus://offline/ref=18E2141CECD99FFA550718B361CB0235F1335442A4353255B9034F3B3FC829A2BB78475E6B935BB1FEE8B953CAkDRAK" TargetMode="External"/><Relationship Id="rId27" Type="http://schemas.openxmlformats.org/officeDocument/2006/relationships/hyperlink" Target="consultantplus://offline/ref=18E2141CECD99FFA550718B361CB0235F63B5540A1363255B9034F3B3FC829A2A9781F52699B46B5FDFDEF028C8DE0EBBFB9EA474FF92F0Ek6RAK" TargetMode="External"/><Relationship Id="rId30" Type="http://schemas.openxmlformats.org/officeDocument/2006/relationships/hyperlink" Target="consultantplus://offline/ref=18E2141CECD99FFA550718B361CB0235F0335940A43B3255B9034F3B3FC829A2A9781F52699B45B1F2FDEF028C8DE0EBBFB9EA474FF92F0Ek6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8260</Words>
  <Characters>47083</Characters>
  <Application>Microsoft Office Word</Application>
  <DocSecurity>0</DocSecurity>
  <Lines>392</Lines>
  <Paragraphs>110</Paragraphs>
  <ScaleCrop>false</ScaleCrop>
  <Company>MultiDVD Team</Company>
  <LinksUpToDate>false</LinksUpToDate>
  <CharactersWithSpaces>55233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2022-04-28T10:17:00Z</dcterms:created>
  <dcterms:modified xsi:type="dcterms:W3CDTF">2022-04-28T10:17:00Z</dcterms:modified>
</cp:coreProperties>
</file>