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октября 2021 г. N 722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МИНИМАЛЬНОГО РАЗМЕРА ВЗНОСА НА КАПИТАЛЬНЫЙ</w:t>
      </w:r>
    </w:p>
    <w:p>
      <w:pPr>
        <w:pStyle w:val="2"/>
        <w:jc w:val="center"/>
      </w:pPr>
      <w:r>
        <w:rPr>
          <w:sz w:val="20"/>
        </w:rPr>
        <w:t xml:space="preserve">РЕМОНТ ОБЩЕГО ИМУЩЕСТВА В МНОГОКВАРТИРНОМ ДОМЕ НА 2022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167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7" w:tooltip="Закон Тульской области от 27.06.2013 N 1958-ЗТО (ред. от 04.07.2022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w:history="0" r:id="rId8" w:tooltip="Устав Тульской области от 28.05.2015 N 2301-ЗТО (ред. от 27.05.2022) &quot;Устав (Основной Закон) Тульской области&quot; (принят Тульской областной Думой 28.05.2015) {КонсультантПлюс}">
        <w:r>
          <w:rPr>
            <w:sz w:val="20"/>
            <w:color w:val="0000ff"/>
          </w:rPr>
          <w:t xml:space="preserve">статьи 48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на 2022 год минимальный размер взноса на капитальный ремонт общего имущества в многоквартирных домах, расположенных на территории Тульской области, уплачиваемого собственниками жилых (нежилых) помещений в таких многоквартирных домах,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9,40 рубля на квадратный метр общей площади помещения в месяц - для домов с этажностью до двух этажей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9,45 рубля на квадратный метр общей площади помещения в месяц - для домов с этажностью от трех этажей до пяти этажей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9,55 рубля на квадратный метр общей площади помещения в месяц - для домов с этажностью от шести этажей и выше;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9,30 рубля на квадратный метр общей площади помещения в месяц - для домов любой этажности, отнесенных в установленном действующим законодательством Российской Федерации порядке к объектам культурного наследия федерального, регионального или муниципального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являющихся выявленными объектами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Тульской области от 30.10.2020 N 659 &quot;Об установлении минимального размера взноса на капитальный ремонт общего имущества в многоквартирном доме на 2021 год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30.10.2020 N 659 "Об установлении минимального размера взноса на капитальный ремонт общего имущества в многоквартирном доме на 2021 год".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 1 января 2022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В.В.ШЕРИН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29.10.2021 N 722</w:t>
            <w:br/>
            <w:t>"Об установлении минимального размера взноса на капитал...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29.10.2021 N 722 "Об установлении минимального размера взноса на капитал...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E8FCC17B3C54EBA90226BB10AAB6791BDBE6BE57CD9EE28F0B95591151895D7C71B4656153066F9CA6CF2E417CBF431692B8E416C53GDO" TargetMode = "External"/>
	<Relationship Id="rId7" Type="http://schemas.openxmlformats.org/officeDocument/2006/relationships/hyperlink" Target="consultantplus://offline/ref=2E8FCC17B3C54EBA902275BC1CC7399ABEB634E17AD8ED7DA8E853C64A489382875B4000577D60AC9B28A7E813C9BE612F6081406721B1917948825359G5O" TargetMode = "External"/>
	<Relationship Id="rId8" Type="http://schemas.openxmlformats.org/officeDocument/2006/relationships/hyperlink" Target="consultantplus://offline/ref=2E8FCC17B3C54EBA902275BC1CC7399ABEB634E17AD8E27BAFE853C64A489382875B4000577D60AC9B28A3E914C9BE612F6081406721B1917948825359G5O" TargetMode = "External"/>
	<Relationship Id="rId9" Type="http://schemas.openxmlformats.org/officeDocument/2006/relationships/hyperlink" Target="consultantplus://offline/ref=E43DA2C19F098CB5C5EDF6DB553C51E7807976F38CD32B8DCF9C1CB2018202F562E2273EDCBE4E8EE1CEB4CC5CCA53CFDB62G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29.10.2021 N 722
"Об установлении минимального размера взноса на капитальный ремонт общего имущества в многоквартирном доме на 2022 год"</dc:title>
  <dcterms:created xsi:type="dcterms:W3CDTF">2022-12-19T14:06:56Z</dcterms:created>
</cp:coreProperties>
</file>