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24447" w:rsidRDefault="00BE2A21" w:rsidP="00524447">
            <w:pPr>
              <w:pStyle w:val="30"/>
              <w:jc w:val="right"/>
              <w:rPr>
                <w:rFonts w:ascii="Times New Roman" w:hAnsi="Times New Roman"/>
                <w:sz w:val="24"/>
                <w:szCs w:val="24"/>
                <w:lang w:eastAsia="ru-RU"/>
              </w:rPr>
            </w:pPr>
            <w:r w:rsidRPr="00524447">
              <w:rPr>
                <w:rFonts w:ascii="Times New Roman" w:hAnsi="Times New Roman"/>
                <w:sz w:val="24"/>
                <w:szCs w:val="24"/>
                <w:lang w:eastAsia="ru-RU"/>
              </w:rPr>
              <w:t>Утверждаю</w:t>
            </w:r>
            <w:r w:rsidR="00D3161A" w:rsidRPr="0052444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8E27CC">
              <w:rPr>
                <w:kern w:val="0"/>
                <w:lang w:eastAsia="ru-RU"/>
              </w:rPr>
              <w:t>«08</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AD16A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E27CC">
              <w:rPr>
                <w:kern w:val="0"/>
                <w:lang w:eastAsia="ru-RU"/>
              </w:rPr>
              <w:t>30</w:t>
            </w:r>
            <w:r w:rsidR="00524447">
              <w:rPr>
                <w:kern w:val="0"/>
                <w:lang w:eastAsia="ru-RU"/>
              </w:rPr>
              <w:t>5</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AB4B71">
        <w:t>общего имущества</w:t>
      </w:r>
      <w:r w:rsidRPr="006034F2">
        <w:t xml:space="preserve"> многоквартирн</w:t>
      </w:r>
      <w:r w:rsidR="008E27CC">
        <w:t>ых</w:t>
      </w:r>
      <w:r w:rsidRPr="006034F2">
        <w:t xml:space="preserve"> жил</w:t>
      </w:r>
      <w:r w:rsidR="008E27CC">
        <w:t>ых</w:t>
      </w:r>
      <w:r>
        <w:t xml:space="preserve"> </w:t>
      </w:r>
      <w:r w:rsidRPr="006034F2">
        <w:t>дом</w:t>
      </w:r>
      <w:r w:rsidR="008E27CC">
        <w:t>ов</w:t>
      </w:r>
      <w:r w:rsidRPr="006034F2">
        <w:t xml:space="preserve"> расположенн</w:t>
      </w:r>
      <w:r w:rsidR="008E27CC">
        <w:t>ых</w:t>
      </w:r>
      <w:r>
        <w:t xml:space="preserve"> </w:t>
      </w:r>
      <w:r w:rsidRPr="006034F2">
        <w:t>по адрес</w:t>
      </w:r>
      <w:r w:rsidR="008E27CC">
        <w:t>ам</w:t>
      </w:r>
      <w:r>
        <w:t>:</w:t>
      </w:r>
    </w:p>
    <w:p w:rsidR="009F2F79" w:rsidRDefault="005C54B6" w:rsidP="005C54B6">
      <w:pPr>
        <w:tabs>
          <w:tab w:val="left" w:pos="7864"/>
        </w:tabs>
        <w:spacing w:after="0"/>
        <w:jc w:val="left"/>
      </w:pPr>
      <w:r>
        <w:tab/>
      </w:r>
    </w:p>
    <w:p w:rsidR="004A38C7" w:rsidRDefault="00524447" w:rsidP="004A38C7">
      <w:pPr>
        <w:autoSpaceDE w:val="0"/>
        <w:spacing w:after="0"/>
        <w:jc w:val="center"/>
      </w:pPr>
      <w:r>
        <w:t>г. Богородицк, ул. Карла Маркса, д.45</w:t>
      </w:r>
    </w:p>
    <w:p w:rsidR="00524447" w:rsidRDefault="00524447" w:rsidP="00524447">
      <w:pPr>
        <w:autoSpaceDE w:val="0"/>
        <w:spacing w:after="0"/>
        <w:jc w:val="center"/>
      </w:pPr>
      <w:r>
        <w:t>г. Богородицк, ул. Карла Маркса, д.4</w:t>
      </w:r>
      <w:r>
        <w:t>1</w:t>
      </w:r>
    </w:p>
    <w:p w:rsidR="00524447" w:rsidRDefault="00524447" w:rsidP="00524447">
      <w:pPr>
        <w:autoSpaceDE w:val="0"/>
        <w:spacing w:after="0"/>
        <w:jc w:val="center"/>
      </w:pPr>
      <w:r>
        <w:t xml:space="preserve">г. Богородицк, ул. </w:t>
      </w:r>
      <w:r>
        <w:t>Володарского, д.48а</w:t>
      </w:r>
    </w:p>
    <w:p w:rsidR="00524447" w:rsidRDefault="00524447" w:rsidP="00524447">
      <w:pPr>
        <w:autoSpaceDE w:val="0"/>
        <w:spacing w:after="0"/>
        <w:jc w:val="center"/>
      </w:pPr>
    </w:p>
    <w:p w:rsidR="00524447" w:rsidRDefault="00524447" w:rsidP="00524447">
      <w:pPr>
        <w:autoSpaceDE w:val="0"/>
        <w:spacing w:after="0"/>
        <w:jc w:val="center"/>
      </w:pPr>
    </w:p>
    <w:p w:rsidR="00A43E6E" w:rsidRDefault="00A43E6E" w:rsidP="00524447">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6178" w:rsidRDefault="00366178" w:rsidP="00366178">
                  <w:pPr>
                    <w:spacing w:after="0"/>
                    <w:jc w:val="center"/>
                  </w:pPr>
                  <w:r>
                    <w:t>В</w:t>
                  </w:r>
                  <w:r w:rsidRPr="006034F2">
                    <w:t xml:space="preserve">ыполнение дополнительных работ по капитальному ремонту </w:t>
                  </w:r>
                  <w:r>
                    <w:t>общего имущества</w:t>
                  </w:r>
                  <w:r w:rsidRPr="006034F2">
                    <w:t xml:space="preserve"> многоквартирн</w:t>
                  </w:r>
                  <w:r>
                    <w:t>ых</w:t>
                  </w:r>
                  <w:r w:rsidRPr="006034F2">
                    <w:t xml:space="preserve"> жил</w:t>
                  </w:r>
                  <w:r>
                    <w:t xml:space="preserve">ых </w:t>
                  </w:r>
                  <w:r w:rsidRPr="006034F2">
                    <w:t>дом</w:t>
                  </w:r>
                  <w:r>
                    <w:t>ов</w:t>
                  </w:r>
                  <w:r w:rsidRPr="006034F2">
                    <w:t xml:space="preserve"> расположенн</w:t>
                  </w:r>
                  <w:r>
                    <w:t xml:space="preserve">ых </w:t>
                  </w:r>
                  <w:r w:rsidRPr="006034F2">
                    <w:t>по адрес</w:t>
                  </w:r>
                  <w:r>
                    <w:t>ам:</w:t>
                  </w:r>
                </w:p>
                <w:p w:rsidR="00366178" w:rsidRDefault="00366178" w:rsidP="00366178">
                  <w:pPr>
                    <w:tabs>
                      <w:tab w:val="left" w:pos="7864"/>
                    </w:tabs>
                    <w:spacing w:after="0"/>
                    <w:jc w:val="left"/>
                  </w:pPr>
                  <w:r>
                    <w:tab/>
                  </w:r>
                </w:p>
                <w:p w:rsidR="00401E31" w:rsidRDefault="00401E31" w:rsidP="00401E31">
                  <w:pPr>
                    <w:autoSpaceDE w:val="0"/>
                    <w:spacing w:after="0"/>
                    <w:jc w:val="center"/>
                  </w:pPr>
                  <w:r>
                    <w:t>г. Богородицк, ул. Карла Маркса, д.45</w:t>
                  </w:r>
                </w:p>
                <w:p w:rsidR="00401E31" w:rsidRDefault="00401E31" w:rsidP="00401E31">
                  <w:pPr>
                    <w:autoSpaceDE w:val="0"/>
                    <w:spacing w:after="0"/>
                    <w:jc w:val="center"/>
                  </w:pPr>
                  <w:r>
                    <w:t>г. Богородицк, ул. Карла Маркса, д.41</w:t>
                  </w:r>
                </w:p>
                <w:p w:rsidR="00401E31" w:rsidRDefault="00401E31" w:rsidP="00401E31">
                  <w:pPr>
                    <w:autoSpaceDE w:val="0"/>
                    <w:spacing w:after="0"/>
                    <w:jc w:val="center"/>
                  </w:pPr>
                  <w:r>
                    <w:t>г. Богородицк, ул. Володарского, д.48а</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AF10C4" w:rsidP="00C426D8">
                  <w:pPr>
                    <w:pStyle w:val="29"/>
                    <w:spacing w:after="0" w:line="276" w:lineRule="auto"/>
                    <w:ind w:left="0"/>
                    <w:jc w:val="center"/>
                  </w:pPr>
                  <w:r>
                    <w:t>3</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555103">
              <w:t>е</w:t>
            </w:r>
            <w:r w:rsidRPr="006034F2">
              <w:t xml:space="preserve"> жил</w:t>
            </w:r>
            <w:r w:rsidR="00555103">
              <w:t>ые</w:t>
            </w:r>
            <w:r w:rsidRPr="006034F2">
              <w:t xml:space="preserve"> </w:t>
            </w:r>
            <w:r w:rsidR="005B1D96" w:rsidRPr="006034F2">
              <w:t>дом</w:t>
            </w:r>
            <w:r w:rsidR="00555103">
              <w:t>а</w:t>
            </w:r>
            <w:r w:rsidR="005B1D96" w:rsidRPr="006034F2">
              <w:t>,</w:t>
            </w:r>
            <w:r w:rsidRPr="006034F2">
              <w:t xml:space="preserve"> расположенн</w:t>
            </w:r>
            <w:r w:rsidR="0077425C">
              <w:t>ы</w:t>
            </w:r>
            <w:r w:rsidR="00555103">
              <w:t>е</w:t>
            </w:r>
            <w:r w:rsidRPr="006034F2">
              <w:t xml:space="preserve"> по адрес</w:t>
            </w:r>
            <w:r w:rsidR="00555103">
              <w:t>ам</w:t>
            </w:r>
            <w:r>
              <w:t>:</w:t>
            </w:r>
          </w:p>
          <w:p w:rsidR="00401E31" w:rsidRDefault="00401E31" w:rsidP="00401E31">
            <w:pPr>
              <w:autoSpaceDE w:val="0"/>
              <w:spacing w:after="0"/>
              <w:jc w:val="center"/>
            </w:pPr>
            <w:r>
              <w:t>г. Богородицк, ул. Карла Маркса, д.45</w:t>
            </w:r>
          </w:p>
          <w:p w:rsidR="00401E31" w:rsidRDefault="00401E31" w:rsidP="00401E31">
            <w:pPr>
              <w:autoSpaceDE w:val="0"/>
              <w:spacing w:after="0"/>
              <w:jc w:val="center"/>
            </w:pPr>
            <w:r>
              <w:t>г. Богородицк, ул. Карла Маркса, д.41</w:t>
            </w:r>
          </w:p>
          <w:p w:rsidR="00401E31" w:rsidRDefault="00401E31" w:rsidP="00401E31">
            <w:pPr>
              <w:autoSpaceDE w:val="0"/>
              <w:spacing w:after="0"/>
              <w:jc w:val="center"/>
            </w:pPr>
            <w:r>
              <w:t>г. Богородицк, ул. Володарского, д.48а</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A626F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A626F2">
              <w:t>07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401E31">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D53E1C">
              <w:rPr>
                <w:color w:val="000000"/>
              </w:rPr>
              <w:t xml:space="preserve">1 210 146,03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w:t>
            </w:r>
            <w:r w:rsidR="00A7587E" w:rsidRPr="007B3D60">
              <w:rPr>
                <w:bCs/>
              </w:rPr>
              <w:lastRenderedPageBreak/>
              <w:t xml:space="preserve">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w:t>
            </w:r>
            <w:r w:rsidRPr="007B3D60">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lastRenderedPageBreak/>
              <w:t>дата начала предоставления разъяснений положе</w:t>
            </w:r>
            <w:r w:rsidR="004E0885" w:rsidRPr="000B7DFC">
              <w:t xml:space="preserve">ний конкурсной документации – </w:t>
            </w:r>
            <w:r w:rsidR="00DE1FD0">
              <w:t>0</w:t>
            </w:r>
            <w:r w:rsidR="000024AE">
              <w:t>8</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0024AE">
              <w:t>12</w:t>
            </w:r>
            <w:r w:rsidR="001C5764">
              <w:t xml:space="preserve"> февраля</w:t>
            </w:r>
            <w:r w:rsidR="002240DC">
              <w:t xml:space="preserve"> 2016</w:t>
            </w:r>
            <w:r w:rsidRPr="000B7DFC">
              <w:t xml:space="preserve"> года.</w:t>
            </w:r>
          </w:p>
          <w:p w:rsidR="00F22DB3" w:rsidRPr="00A76C1A" w:rsidRDefault="00006AA7" w:rsidP="000024AE">
            <w:pPr>
              <w:suppressAutoHyphens w:val="0"/>
              <w:autoSpaceDE w:val="0"/>
              <w:autoSpaceDN w:val="0"/>
              <w:adjustRightInd w:val="0"/>
              <w:spacing w:after="0"/>
            </w:pPr>
            <w:proofErr w:type="gramStart"/>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0024AE">
              <w:t>11</w:t>
            </w:r>
            <w:r w:rsidR="001C5764">
              <w:t xml:space="preserve">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C9167A">
              <w:t>8</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C9167A">
              <w:t>15</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C9167A">
            <w:r w:rsidRPr="00972912">
              <w:t xml:space="preserve">Вскрытие конвертов с заявками на участие в конкурсе состоится   </w:t>
            </w:r>
            <w:r w:rsidR="00C9167A">
              <w:t>16</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C9167A">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C9167A">
              <w:rPr>
                <w:lang w:eastAsia="ru-RU"/>
              </w:rPr>
              <w:t>17</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 xml:space="preserve">валификация участника торгов, в том числе опыт оказания услуг и (или) выполнения работ по капитальному ремонту общего имущества в многоквартирных </w:t>
                  </w:r>
                  <w:r w:rsidRPr="00A76C1A">
                    <w:rPr>
                      <w:spacing w:val="2"/>
                    </w:rPr>
                    <w:lastRenderedPageBreak/>
                    <w:t>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lastRenderedPageBreak/>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6386286"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w:t>
            </w:r>
            <w:r w:rsidRPr="00A76C1A">
              <w:rPr>
                <w:kern w:val="0"/>
                <w:lang w:eastAsia="ru-RU"/>
              </w:rPr>
              <w:lastRenderedPageBreak/>
              <w:t>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0DE8DF60" wp14:editId="39CE2FFB">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 xml:space="preserve">региональной программы капитального ремонта, утвержденной постановлением </w:t>
                  </w:r>
                  <w:r>
                    <w:lastRenderedPageBreak/>
                    <w:t>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lastRenderedPageBreak/>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17253A" w:rsidP="00BC3C22">
      <w:pPr>
        <w:pStyle w:val="1"/>
        <w:keepNext w:val="0"/>
        <w:tabs>
          <w:tab w:val="left" w:pos="739"/>
          <w:tab w:val="center" w:pos="4677"/>
        </w:tabs>
        <w:spacing w:before="0" w:after="120"/>
        <w:jc w:val="left"/>
        <w:rPr>
          <w:sz w:val="24"/>
          <w:szCs w:val="24"/>
        </w:rPr>
      </w:pP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571F71">
        <w:t>и</w:t>
      </w:r>
      <w:r w:rsidRPr="00A76C1A">
        <w:t xml:space="preserve"> сметным</w:t>
      </w:r>
      <w:r w:rsidR="00571F71">
        <w:t>и</w:t>
      </w:r>
      <w:r w:rsidRPr="00A76C1A">
        <w:t xml:space="preserve"> расч</w:t>
      </w:r>
      <w:r w:rsidR="006312C7" w:rsidRPr="00A76C1A">
        <w:t>ет</w:t>
      </w:r>
      <w:r w:rsidR="00571F71">
        <w:t>ами</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060171" w:rsidRDefault="00687540" w:rsidP="00D92551">
      <w:pPr>
        <w:spacing w:after="120"/>
        <w:ind w:firstLine="709"/>
      </w:pPr>
      <w:bookmarkStart w:id="124" w:name="_Ref166247676"/>
      <w:r w:rsidRPr="00B42137">
        <w:t>Смет</w:t>
      </w:r>
      <w:r w:rsidR="00571F71">
        <w:t>ы</w:t>
      </w:r>
      <w:r w:rsidR="004D7D35">
        <w:t xml:space="preserve"> </w:t>
      </w:r>
      <w:r w:rsidRPr="00B42137">
        <w:t>размещен</w:t>
      </w:r>
      <w:r w:rsidR="00571F71">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r w:rsidR="00D41447">
        <w:tab/>
      </w:r>
    </w:p>
    <w:p w:rsidR="00E80988" w:rsidRPr="00B42137" w:rsidRDefault="00E80988" w:rsidP="00B2668D">
      <w:pPr>
        <w:autoSpaceDE w:val="0"/>
        <w:spacing w:after="0"/>
        <w:jc w:val="center"/>
      </w:pP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060171" w:rsidRPr="003558E4" w:rsidTr="00525C6B">
        <w:trPr>
          <w:trHeight w:val="201"/>
        </w:trPr>
        <w:tc>
          <w:tcPr>
            <w:tcW w:w="840" w:type="dxa"/>
            <w:vMerge w:val="restart"/>
            <w:tcBorders>
              <w:top w:val="single" w:sz="4" w:space="0" w:color="auto"/>
              <w:left w:val="single" w:sz="4" w:space="0" w:color="auto"/>
              <w:right w:val="single" w:sz="4" w:space="0" w:color="auto"/>
            </w:tcBorders>
            <w:shd w:val="clear" w:color="auto" w:fill="auto"/>
            <w:noWrap/>
            <w:hideMark/>
          </w:tcPr>
          <w:p w:rsidR="00060171" w:rsidRPr="003558E4" w:rsidRDefault="00060171" w:rsidP="004D1FF6">
            <w:pPr>
              <w:spacing w:after="0"/>
              <w:jc w:val="center"/>
              <w:rPr>
                <w:color w:val="000000"/>
              </w:rPr>
            </w:pPr>
            <w:r>
              <w:rPr>
                <w:color w:val="000000"/>
              </w:rPr>
              <w:t>1</w:t>
            </w:r>
          </w:p>
        </w:tc>
        <w:tc>
          <w:tcPr>
            <w:tcW w:w="3379" w:type="dxa"/>
            <w:vMerge w:val="restart"/>
            <w:tcBorders>
              <w:top w:val="single" w:sz="4" w:space="0" w:color="auto"/>
              <w:left w:val="single" w:sz="4" w:space="0" w:color="auto"/>
              <w:right w:val="single" w:sz="4" w:space="0" w:color="auto"/>
            </w:tcBorders>
            <w:shd w:val="clear" w:color="auto" w:fill="auto"/>
          </w:tcPr>
          <w:p w:rsidR="00060171" w:rsidRPr="003558E4" w:rsidRDefault="008B6BD9" w:rsidP="008B6BD9">
            <w:pPr>
              <w:autoSpaceDE w:val="0"/>
              <w:spacing w:after="0"/>
              <w:jc w:val="center"/>
            </w:pPr>
            <w:r>
              <w:t>г. Богородицк, ул. Карла Маркса, д.45</w:t>
            </w:r>
          </w:p>
        </w:tc>
        <w:tc>
          <w:tcPr>
            <w:tcW w:w="2261" w:type="dxa"/>
            <w:tcBorders>
              <w:top w:val="nil"/>
              <w:left w:val="nil"/>
              <w:bottom w:val="single" w:sz="4" w:space="0" w:color="auto"/>
              <w:right w:val="single" w:sz="4" w:space="0" w:color="auto"/>
            </w:tcBorders>
            <w:shd w:val="clear" w:color="auto" w:fill="auto"/>
            <w:noWrap/>
          </w:tcPr>
          <w:p w:rsidR="00060171" w:rsidRPr="00A50FAF" w:rsidRDefault="008B6BD9" w:rsidP="005F180D">
            <w:pPr>
              <w:spacing w:after="0"/>
              <w:jc w:val="center"/>
              <w:rPr>
                <w:color w:val="000000"/>
              </w:rPr>
            </w:pPr>
            <w:r>
              <w:rPr>
                <w:color w:val="000000"/>
              </w:rPr>
              <w:t>Ремонт системы теплоснабжения</w:t>
            </w:r>
          </w:p>
        </w:tc>
        <w:tc>
          <w:tcPr>
            <w:tcW w:w="2400" w:type="dxa"/>
            <w:tcBorders>
              <w:top w:val="nil"/>
              <w:left w:val="nil"/>
              <w:bottom w:val="single" w:sz="4" w:space="0" w:color="auto"/>
              <w:right w:val="single" w:sz="4" w:space="0" w:color="auto"/>
            </w:tcBorders>
            <w:shd w:val="clear" w:color="auto" w:fill="auto"/>
            <w:noWrap/>
          </w:tcPr>
          <w:p w:rsidR="00060171" w:rsidRPr="00A50FAF" w:rsidRDefault="008B6BD9" w:rsidP="004D1FF6">
            <w:pPr>
              <w:spacing w:after="0"/>
              <w:jc w:val="center"/>
              <w:rPr>
                <w:color w:val="000000"/>
              </w:rPr>
            </w:pPr>
            <w:r>
              <w:rPr>
                <w:color w:val="000000"/>
              </w:rPr>
              <w:t>459 211,18</w:t>
            </w:r>
          </w:p>
        </w:tc>
      </w:tr>
      <w:tr w:rsidR="00060171" w:rsidRPr="003558E4" w:rsidTr="00525C6B">
        <w:trPr>
          <w:trHeight w:val="201"/>
        </w:trPr>
        <w:tc>
          <w:tcPr>
            <w:tcW w:w="840" w:type="dxa"/>
            <w:vMerge/>
            <w:tcBorders>
              <w:left w:val="single" w:sz="4" w:space="0" w:color="auto"/>
              <w:bottom w:val="single" w:sz="4" w:space="0" w:color="auto"/>
              <w:right w:val="single" w:sz="4" w:space="0" w:color="auto"/>
            </w:tcBorders>
            <w:shd w:val="clear" w:color="auto" w:fill="auto"/>
            <w:noWrap/>
          </w:tcPr>
          <w:p w:rsidR="00060171" w:rsidRDefault="00060171" w:rsidP="004D1FF6">
            <w:pPr>
              <w:spacing w:after="0"/>
              <w:jc w:val="center"/>
              <w:rPr>
                <w:color w:val="000000"/>
              </w:rPr>
            </w:pPr>
          </w:p>
        </w:tc>
        <w:tc>
          <w:tcPr>
            <w:tcW w:w="3379" w:type="dxa"/>
            <w:vMerge/>
            <w:tcBorders>
              <w:left w:val="single" w:sz="4" w:space="0" w:color="auto"/>
              <w:bottom w:val="single" w:sz="4" w:space="0" w:color="auto"/>
              <w:right w:val="single" w:sz="4" w:space="0" w:color="auto"/>
            </w:tcBorders>
            <w:shd w:val="clear" w:color="auto" w:fill="auto"/>
          </w:tcPr>
          <w:p w:rsidR="00060171" w:rsidRDefault="00060171" w:rsidP="006B4B43">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060171" w:rsidRDefault="008B6BD9" w:rsidP="005F180D">
            <w:pPr>
              <w:spacing w:after="0"/>
              <w:jc w:val="center"/>
              <w:rPr>
                <w:color w:val="000000"/>
              </w:rPr>
            </w:pPr>
            <w:r>
              <w:rPr>
                <w:color w:val="000000"/>
              </w:rPr>
              <w:t>Ремонт фасада</w:t>
            </w:r>
          </w:p>
        </w:tc>
        <w:tc>
          <w:tcPr>
            <w:tcW w:w="2400" w:type="dxa"/>
            <w:tcBorders>
              <w:top w:val="nil"/>
              <w:left w:val="nil"/>
              <w:bottom w:val="single" w:sz="4" w:space="0" w:color="auto"/>
              <w:right w:val="single" w:sz="4" w:space="0" w:color="auto"/>
            </w:tcBorders>
            <w:shd w:val="clear" w:color="auto" w:fill="auto"/>
            <w:noWrap/>
          </w:tcPr>
          <w:p w:rsidR="00060171" w:rsidRDefault="008B6BD9" w:rsidP="004D1FF6">
            <w:pPr>
              <w:spacing w:after="0"/>
              <w:jc w:val="center"/>
              <w:rPr>
                <w:color w:val="000000"/>
              </w:rPr>
            </w:pPr>
            <w:r>
              <w:rPr>
                <w:color w:val="000000"/>
              </w:rPr>
              <w:t>349 311,54</w:t>
            </w:r>
          </w:p>
        </w:tc>
      </w:tr>
      <w:tr w:rsidR="005F180D" w:rsidRPr="003558E4" w:rsidTr="003D6286">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F180D" w:rsidRDefault="005F180D" w:rsidP="005F180D">
            <w:pPr>
              <w:spacing w:after="0"/>
              <w:jc w:val="center"/>
              <w:rPr>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5F180D" w:rsidRPr="005D519B" w:rsidRDefault="008B6BD9" w:rsidP="004D1FF6">
            <w:pPr>
              <w:spacing w:after="0"/>
              <w:jc w:val="center"/>
              <w:rPr>
                <w:b/>
                <w:color w:val="000000"/>
              </w:rPr>
            </w:pPr>
            <w:r>
              <w:rPr>
                <w:b/>
                <w:color w:val="000000"/>
              </w:rPr>
              <w:t>808 522,72</w:t>
            </w:r>
          </w:p>
        </w:tc>
      </w:tr>
      <w:tr w:rsidR="006B4B43" w:rsidRPr="003558E4" w:rsidTr="00326D43">
        <w:trPr>
          <w:trHeight w:val="201"/>
        </w:trPr>
        <w:tc>
          <w:tcPr>
            <w:tcW w:w="840" w:type="dxa"/>
            <w:tcBorders>
              <w:top w:val="single" w:sz="4" w:space="0" w:color="auto"/>
              <w:left w:val="single" w:sz="4" w:space="0" w:color="auto"/>
              <w:right w:val="single" w:sz="4" w:space="0" w:color="auto"/>
            </w:tcBorders>
            <w:shd w:val="clear" w:color="auto" w:fill="auto"/>
            <w:noWrap/>
          </w:tcPr>
          <w:p w:rsidR="006B4B43" w:rsidRDefault="006B4B43" w:rsidP="004D1FF6">
            <w:pPr>
              <w:spacing w:after="0"/>
              <w:jc w:val="center"/>
              <w:rPr>
                <w:color w:val="000000"/>
              </w:rPr>
            </w:pPr>
            <w:r>
              <w:rPr>
                <w:color w:val="000000"/>
              </w:rPr>
              <w:t>2</w:t>
            </w:r>
          </w:p>
        </w:tc>
        <w:tc>
          <w:tcPr>
            <w:tcW w:w="3379" w:type="dxa"/>
            <w:tcBorders>
              <w:top w:val="single" w:sz="4" w:space="0" w:color="auto"/>
              <w:left w:val="single" w:sz="4" w:space="0" w:color="auto"/>
              <w:right w:val="single" w:sz="4" w:space="0" w:color="auto"/>
            </w:tcBorders>
            <w:shd w:val="clear" w:color="auto" w:fill="auto"/>
          </w:tcPr>
          <w:p w:rsidR="006B4B43" w:rsidRDefault="008B6BD9" w:rsidP="008B6BD9">
            <w:pPr>
              <w:autoSpaceDE w:val="0"/>
              <w:spacing w:after="0"/>
              <w:jc w:val="center"/>
            </w:pPr>
            <w:r>
              <w:t>г. Богородицк, ул. Карла Маркса, д.41</w:t>
            </w:r>
          </w:p>
        </w:tc>
        <w:tc>
          <w:tcPr>
            <w:tcW w:w="2261" w:type="dxa"/>
            <w:tcBorders>
              <w:top w:val="nil"/>
              <w:left w:val="nil"/>
              <w:bottom w:val="single" w:sz="4" w:space="0" w:color="auto"/>
              <w:right w:val="single" w:sz="4" w:space="0" w:color="auto"/>
            </w:tcBorders>
            <w:shd w:val="clear" w:color="auto" w:fill="auto"/>
            <w:noWrap/>
          </w:tcPr>
          <w:p w:rsidR="006B4B43" w:rsidRDefault="008B6BD9" w:rsidP="0091021C">
            <w:pPr>
              <w:spacing w:after="0"/>
              <w:jc w:val="center"/>
              <w:rPr>
                <w:color w:val="000000"/>
              </w:rPr>
            </w:pPr>
            <w:r>
              <w:rPr>
                <w:color w:val="000000"/>
              </w:rPr>
              <w:t>Ремонт фасада</w:t>
            </w:r>
          </w:p>
        </w:tc>
        <w:tc>
          <w:tcPr>
            <w:tcW w:w="2400" w:type="dxa"/>
            <w:tcBorders>
              <w:top w:val="nil"/>
              <w:left w:val="nil"/>
              <w:bottom w:val="single" w:sz="4" w:space="0" w:color="auto"/>
              <w:right w:val="single" w:sz="4" w:space="0" w:color="auto"/>
            </w:tcBorders>
            <w:shd w:val="clear" w:color="auto" w:fill="auto"/>
            <w:noWrap/>
          </w:tcPr>
          <w:p w:rsidR="006B4B43" w:rsidRDefault="008B6BD9" w:rsidP="004D1FF6">
            <w:pPr>
              <w:spacing w:after="0"/>
              <w:jc w:val="center"/>
              <w:rPr>
                <w:color w:val="000000"/>
              </w:rPr>
            </w:pPr>
            <w:r>
              <w:rPr>
                <w:color w:val="000000"/>
              </w:rPr>
              <w:t>371 931,86</w:t>
            </w:r>
          </w:p>
        </w:tc>
      </w:tr>
      <w:tr w:rsidR="0074624C" w:rsidRPr="003558E4" w:rsidTr="00060171">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8B6BD9" w:rsidP="004D1FF6">
            <w:pPr>
              <w:spacing w:after="0"/>
              <w:jc w:val="center"/>
              <w:rPr>
                <w:b/>
                <w:color w:val="000000"/>
              </w:rPr>
            </w:pPr>
            <w:r>
              <w:rPr>
                <w:b/>
                <w:color w:val="000000"/>
              </w:rPr>
              <w:t>371 931,86</w:t>
            </w:r>
          </w:p>
        </w:tc>
      </w:tr>
      <w:tr w:rsidR="00060171" w:rsidRPr="003558E4" w:rsidTr="00060171">
        <w:trPr>
          <w:trHeight w:val="345"/>
        </w:trPr>
        <w:tc>
          <w:tcPr>
            <w:tcW w:w="840" w:type="dxa"/>
            <w:tcBorders>
              <w:top w:val="single" w:sz="4" w:space="0" w:color="auto"/>
              <w:left w:val="single" w:sz="4" w:space="0" w:color="auto"/>
              <w:right w:val="single" w:sz="4" w:space="0" w:color="auto"/>
            </w:tcBorders>
            <w:shd w:val="clear" w:color="auto" w:fill="auto"/>
            <w:noWrap/>
          </w:tcPr>
          <w:p w:rsidR="00060171" w:rsidRPr="00060171" w:rsidRDefault="00060171" w:rsidP="00060171">
            <w:pPr>
              <w:spacing w:after="0"/>
              <w:jc w:val="center"/>
              <w:rPr>
                <w:bCs/>
                <w:color w:val="000000"/>
              </w:rPr>
            </w:pPr>
            <w:r>
              <w:rPr>
                <w:bCs/>
                <w:color w:val="000000"/>
              </w:rPr>
              <w:t>3</w:t>
            </w:r>
          </w:p>
        </w:tc>
        <w:tc>
          <w:tcPr>
            <w:tcW w:w="3379" w:type="dxa"/>
            <w:tcBorders>
              <w:top w:val="single" w:sz="4" w:space="0" w:color="auto"/>
              <w:left w:val="single" w:sz="4" w:space="0" w:color="auto"/>
              <w:right w:val="single" w:sz="4" w:space="0" w:color="auto"/>
            </w:tcBorders>
            <w:shd w:val="clear" w:color="auto" w:fill="auto"/>
          </w:tcPr>
          <w:p w:rsidR="00060171" w:rsidRPr="00060171" w:rsidRDefault="008B6BD9" w:rsidP="008B6BD9">
            <w:pPr>
              <w:autoSpaceDE w:val="0"/>
              <w:spacing w:after="0"/>
              <w:jc w:val="center"/>
            </w:pPr>
            <w:r>
              <w:t>г. Богородицк, ул. Володарского, д.48а</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060171" w:rsidRDefault="008B6BD9" w:rsidP="00060171">
            <w:pPr>
              <w:spacing w:after="0"/>
              <w:jc w:val="center"/>
              <w:rPr>
                <w:color w:val="000000"/>
              </w:rPr>
            </w:pPr>
            <w:r>
              <w:rPr>
                <w:color w:val="000000"/>
              </w:rPr>
              <w:t>Ремонт системы водоснабжения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060171" w:rsidRPr="00060171" w:rsidRDefault="008B6BD9" w:rsidP="00060171">
            <w:pPr>
              <w:spacing w:after="0"/>
              <w:jc w:val="center"/>
              <w:rPr>
                <w:color w:val="000000"/>
              </w:rPr>
            </w:pPr>
            <w:r>
              <w:rPr>
                <w:color w:val="000000"/>
              </w:rPr>
              <w:t>29 691,45</w:t>
            </w:r>
          </w:p>
        </w:tc>
      </w:tr>
      <w:tr w:rsidR="00060171"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060171" w:rsidRPr="003558E4" w:rsidRDefault="00060171" w:rsidP="000F0B53">
            <w:pPr>
              <w:spacing w:after="0"/>
              <w:jc w:val="center"/>
              <w:rPr>
                <w:b/>
                <w:bCs/>
                <w:color w:val="000000"/>
              </w:rPr>
            </w:pPr>
          </w:p>
        </w:tc>
        <w:tc>
          <w:tcPr>
            <w:tcW w:w="2400" w:type="dxa"/>
            <w:tcBorders>
              <w:top w:val="nil"/>
              <w:left w:val="nil"/>
              <w:bottom w:val="single" w:sz="4" w:space="0" w:color="auto"/>
              <w:right w:val="single" w:sz="4" w:space="0" w:color="auto"/>
            </w:tcBorders>
            <w:shd w:val="clear" w:color="auto" w:fill="auto"/>
            <w:noWrap/>
          </w:tcPr>
          <w:p w:rsidR="00060171" w:rsidRDefault="008B6BD9" w:rsidP="004D1FF6">
            <w:pPr>
              <w:spacing w:after="0"/>
              <w:jc w:val="center"/>
              <w:rPr>
                <w:b/>
                <w:color w:val="000000"/>
              </w:rPr>
            </w:pPr>
            <w:r>
              <w:rPr>
                <w:b/>
                <w:color w:val="000000"/>
              </w:rPr>
              <w:t>29 691,45</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8B6BD9" w:rsidP="0074624C">
            <w:pPr>
              <w:tabs>
                <w:tab w:val="center" w:pos="1092"/>
                <w:tab w:val="right" w:pos="2184"/>
              </w:tabs>
              <w:jc w:val="center"/>
              <w:rPr>
                <w:b/>
              </w:rPr>
            </w:pPr>
            <w:r>
              <w:rPr>
                <w:b/>
              </w:rPr>
              <w:t>1 210 146,03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FC4158">
        <w:rPr>
          <w:sz w:val="22"/>
          <w:szCs w:val="22"/>
        </w:rPr>
        <w:t>общего имущества</w:t>
      </w:r>
      <w:r w:rsidR="00AD61F4" w:rsidRPr="00952CF4">
        <w:rPr>
          <w:sz w:val="22"/>
          <w:szCs w:val="22"/>
        </w:rPr>
        <w:t xml:space="preserve"> в многоквартирн</w:t>
      </w:r>
      <w:r w:rsidR="00F22269">
        <w:rPr>
          <w:sz w:val="22"/>
          <w:szCs w:val="22"/>
        </w:rPr>
        <w:t>ых</w:t>
      </w:r>
      <w:r w:rsidR="00AD61F4" w:rsidRPr="00952CF4">
        <w:rPr>
          <w:sz w:val="22"/>
          <w:szCs w:val="22"/>
        </w:rPr>
        <w:t xml:space="preserve"> жил</w:t>
      </w:r>
      <w:r w:rsidR="00F22269">
        <w:rPr>
          <w:sz w:val="22"/>
          <w:szCs w:val="22"/>
        </w:rPr>
        <w:t>ых</w:t>
      </w:r>
      <w:r w:rsidR="00AD61F4" w:rsidRPr="00952CF4">
        <w:rPr>
          <w:sz w:val="22"/>
          <w:szCs w:val="22"/>
        </w:rPr>
        <w:t xml:space="preserve"> дом</w:t>
      </w:r>
      <w:r w:rsidR="00F22269">
        <w:rPr>
          <w:sz w:val="22"/>
          <w:szCs w:val="22"/>
        </w:rPr>
        <w:t>ах</w:t>
      </w:r>
      <w:r w:rsidR="00AD61F4" w:rsidRPr="00952CF4">
        <w:rPr>
          <w:sz w:val="22"/>
          <w:szCs w:val="22"/>
        </w:rPr>
        <w:t>, расположенн</w:t>
      </w:r>
      <w:r w:rsidR="00F22269">
        <w:rPr>
          <w:sz w:val="22"/>
          <w:szCs w:val="22"/>
        </w:rPr>
        <w:t>ых</w:t>
      </w:r>
      <w:r w:rsidR="00AD61F4" w:rsidRPr="00952CF4">
        <w:rPr>
          <w:sz w:val="22"/>
          <w:szCs w:val="22"/>
        </w:rPr>
        <w:t xml:space="preserve"> по адрес</w:t>
      </w:r>
      <w:r w:rsidR="00F22269">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36137C50" wp14:editId="2494D185">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7C36A797" wp14:editId="57C8489C">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39967325" wp14:editId="5BCC308D">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26643B" w:rsidRDefault="00562CB5" w:rsidP="0026643B">
      <w:pPr>
        <w:spacing w:after="0"/>
        <w:ind w:firstLine="708"/>
      </w:pPr>
      <w:r w:rsidRPr="002B5D6A">
        <w:t>Предмет догово</w:t>
      </w:r>
      <w:r w:rsidR="007344F2" w:rsidRPr="002B5D6A">
        <w:t xml:space="preserve">ра: </w:t>
      </w:r>
      <w:r w:rsidR="0026643B" w:rsidRPr="006034F2">
        <w:t xml:space="preserve">выполнение дополнительных работ по капитальному ремонту </w:t>
      </w:r>
      <w:r w:rsidR="0026643B">
        <w:t>общего имущества</w:t>
      </w:r>
      <w:r w:rsidR="0026643B" w:rsidRPr="006034F2">
        <w:t xml:space="preserve"> многоквартирн</w:t>
      </w:r>
      <w:r w:rsidR="0026643B">
        <w:t>ых</w:t>
      </w:r>
      <w:r w:rsidR="0026643B" w:rsidRPr="006034F2">
        <w:t xml:space="preserve"> жил</w:t>
      </w:r>
      <w:r w:rsidR="0026643B">
        <w:t xml:space="preserve">ых </w:t>
      </w:r>
      <w:r w:rsidR="0026643B" w:rsidRPr="006034F2">
        <w:t>дом</w:t>
      </w:r>
      <w:r w:rsidR="0026643B">
        <w:t>ов</w:t>
      </w:r>
      <w:r w:rsidR="0026643B" w:rsidRPr="006034F2">
        <w:t xml:space="preserve"> расположенн</w:t>
      </w:r>
      <w:r w:rsidR="0026643B">
        <w:t xml:space="preserve">ых </w:t>
      </w:r>
      <w:r w:rsidR="0026643B" w:rsidRPr="006034F2">
        <w:t>по адрес</w:t>
      </w:r>
      <w:r w:rsidR="0026643B">
        <w:t>ам:</w:t>
      </w:r>
    </w:p>
    <w:p w:rsidR="0026643B" w:rsidRDefault="0026643B" w:rsidP="0026643B">
      <w:pPr>
        <w:tabs>
          <w:tab w:val="left" w:pos="7864"/>
        </w:tabs>
        <w:spacing w:after="0"/>
        <w:jc w:val="left"/>
      </w:pPr>
      <w:r>
        <w:tab/>
      </w:r>
    </w:p>
    <w:p w:rsidR="00BD4230" w:rsidRDefault="00BD4230" w:rsidP="00BD4230">
      <w:pPr>
        <w:autoSpaceDE w:val="0"/>
        <w:spacing w:after="0"/>
        <w:jc w:val="center"/>
      </w:pPr>
      <w:r>
        <w:t>г. Богородицк, ул. Карла Маркса, д.45</w:t>
      </w:r>
    </w:p>
    <w:p w:rsidR="00BD4230" w:rsidRDefault="00BD4230" w:rsidP="00BD4230">
      <w:pPr>
        <w:autoSpaceDE w:val="0"/>
        <w:spacing w:after="0"/>
        <w:jc w:val="center"/>
      </w:pPr>
      <w:r>
        <w:t>г. Богородицк, ул. Карла Маркса, д.41</w:t>
      </w:r>
    </w:p>
    <w:p w:rsidR="00BD4230" w:rsidRDefault="00BD4230" w:rsidP="00BD4230">
      <w:pPr>
        <w:autoSpaceDE w:val="0"/>
        <w:spacing w:after="0"/>
        <w:jc w:val="center"/>
      </w:pPr>
      <w:r>
        <w:t>г. Богородицк, ул. Володарского, д.48а</w:t>
      </w:r>
    </w:p>
    <w:p w:rsidR="00993BDE" w:rsidRDefault="00993BDE" w:rsidP="0026643B">
      <w:pPr>
        <w:spacing w:after="0"/>
        <w:ind w:firstLine="708"/>
      </w:pPr>
    </w:p>
    <w:p w:rsidR="00447F8A" w:rsidRDefault="00447F8A" w:rsidP="0026643B">
      <w:pPr>
        <w:tabs>
          <w:tab w:val="left" w:pos="4157"/>
        </w:tabs>
        <w:spacing w:after="0"/>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386518">
        <w:t>ы</w:t>
      </w:r>
      <w:r w:rsidRPr="002B5D6A">
        <w:t xml:space="preserve"> рассчитан</w:t>
      </w:r>
      <w:r w:rsidR="00386518">
        <w:t>ы</w:t>
      </w:r>
      <w:r w:rsidRPr="002B5D6A">
        <w:t xml:space="preserve"> на основе обоснованных затрат ресурсов, необходимых для выполнения работ, котор</w:t>
      </w:r>
      <w:r w:rsidR="00386518">
        <w:t>ые</w:t>
      </w:r>
      <w:r w:rsidRPr="002B5D6A">
        <w:t xml:space="preserve"> прошл</w:t>
      </w:r>
      <w:r w:rsidR="0038651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BD4230" w:rsidP="002B5D6A">
      <w:pPr>
        <w:jc w:val="center"/>
      </w:pPr>
      <w:r>
        <w:rPr>
          <w:color w:val="000000"/>
        </w:rPr>
        <w:t>1 210 146,03</w:t>
      </w:r>
      <w:bookmarkStart w:id="130" w:name="_GoBack"/>
      <w:bookmarkEnd w:id="130"/>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386518">
        <w:t>ы</w:t>
      </w:r>
      <w:r w:rsidRPr="002B5D6A">
        <w:t xml:space="preserve"> </w:t>
      </w:r>
      <w:r w:rsidR="00536A13" w:rsidRPr="002B5D6A">
        <w:t>представлен</w:t>
      </w:r>
      <w:r w:rsidR="0038651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386518" w:rsidP="00386518">
      <w:pPr>
        <w:tabs>
          <w:tab w:val="left" w:pos="3043"/>
        </w:tabs>
        <w:ind w:firstLine="709"/>
      </w:pPr>
      <w:r>
        <w:tab/>
      </w: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77" w:rsidRDefault="00BF3177">
      <w:pPr>
        <w:spacing w:after="0"/>
      </w:pPr>
      <w:r>
        <w:separator/>
      </w:r>
    </w:p>
  </w:endnote>
  <w:endnote w:type="continuationSeparator" w:id="0">
    <w:p w:rsidR="00BF3177" w:rsidRDefault="00BF3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77" w:rsidRDefault="00BF3177">
      <w:pPr>
        <w:spacing w:after="0"/>
      </w:pPr>
      <w:r>
        <w:separator/>
      </w:r>
    </w:p>
  </w:footnote>
  <w:footnote w:type="continuationSeparator" w:id="0">
    <w:p w:rsidR="00BF3177" w:rsidRDefault="00BF31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BD4230">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BD4230">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BD4230">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24AE"/>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171"/>
    <w:rsid w:val="00060363"/>
    <w:rsid w:val="00063949"/>
    <w:rsid w:val="00070340"/>
    <w:rsid w:val="00071213"/>
    <w:rsid w:val="00071E29"/>
    <w:rsid w:val="00074B92"/>
    <w:rsid w:val="000817A0"/>
    <w:rsid w:val="00081FAC"/>
    <w:rsid w:val="00083DCA"/>
    <w:rsid w:val="000848A5"/>
    <w:rsid w:val="00087DD7"/>
    <w:rsid w:val="000915FA"/>
    <w:rsid w:val="00091BC8"/>
    <w:rsid w:val="0009380F"/>
    <w:rsid w:val="00093CA2"/>
    <w:rsid w:val="00096BC1"/>
    <w:rsid w:val="000978ED"/>
    <w:rsid w:val="000A0CA1"/>
    <w:rsid w:val="000A22C2"/>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302"/>
    <w:rsid w:val="002525BB"/>
    <w:rsid w:val="0025503A"/>
    <w:rsid w:val="00260A7A"/>
    <w:rsid w:val="00260AEF"/>
    <w:rsid w:val="00260D18"/>
    <w:rsid w:val="0026268A"/>
    <w:rsid w:val="00262C49"/>
    <w:rsid w:val="00265D1A"/>
    <w:rsid w:val="0026629C"/>
    <w:rsid w:val="0026643B"/>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043C"/>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66178"/>
    <w:rsid w:val="003805FA"/>
    <w:rsid w:val="00381742"/>
    <w:rsid w:val="00381E96"/>
    <w:rsid w:val="0038271C"/>
    <w:rsid w:val="00386518"/>
    <w:rsid w:val="00386F3C"/>
    <w:rsid w:val="00396623"/>
    <w:rsid w:val="00397871"/>
    <w:rsid w:val="003A16FC"/>
    <w:rsid w:val="003A4E97"/>
    <w:rsid w:val="003B0484"/>
    <w:rsid w:val="003B45AE"/>
    <w:rsid w:val="003B5181"/>
    <w:rsid w:val="003B594D"/>
    <w:rsid w:val="003B77C3"/>
    <w:rsid w:val="003C069A"/>
    <w:rsid w:val="003C0E92"/>
    <w:rsid w:val="003D20B4"/>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1E31"/>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A38C7"/>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CB0"/>
    <w:rsid w:val="00506F94"/>
    <w:rsid w:val="00510EEB"/>
    <w:rsid w:val="00516E6C"/>
    <w:rsid w:val="00524447"/>
    <w:rsid w:val="00526708"/>
    <w:rsid w:val="00530B58"/>
    <w:rsid w:val="005358A2"/>
    <w:rsid w:val="00536A13"/>
    <w:rsid w:val="00536D1E"/>
    <w:rsid w:val="005371EF"/>
    <w:rsid w:val="005379E7"/>
    <w:rsid w:val="00543F8B"/>
    <w:rsid w:val="00552D0A"/>
    <w:rsid w:val="00553510"/>
    <w:rsid w:val="00555103"/>
    <w:rsid w:val="00560FE0"/>
    <w:rsid w:val="005621E5"/>
    <w:rsid w:val="00562CB5"/>
    <w:rsid w:val="005636CB"/>
    <w:rsid w:val="00563EDA"/>
    <w:rsid w:val="005654E2"/>
    <w:rsid w:val="00567922"/>
    <w:rsid w:val="00567B85"/>
    <w:rsid w:val="00570F87"/>
    <w:rsid w:val="00571F71"/>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519B"/>
    <w:rsid w:val="005D619F"/>
    <w:rsid w:val="005D7407"/>
    <w:rsid w:val="005E075A"/>
    <w:rsid w:val="005E0A25"/>
    <w:rsid w:val="005E1239"/>
    <w:rsid w:val="005E2D22"/>
    <w:rsid w:val="005E2E66"/>
    <w:rsid w:val="005F0001"/>
    <w:rsid w:val="005F1188"/>
    <w:rsid w:val="005F180D"/>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801"/>
    <w:rsid w:val="006A6ACA"/>
    <w:rsid w:val="006A7BC2"/>
    <w:rsid w:val="006B1E27"/>
    <w:rsid w:val="006B3D51"/>
    <w:rsid w:val="006B42A5"/>
    <w:rsid w:val="006B4502"/>
    <w:rsid w:val="006B4B43"/>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B5564"/>
    <w:rsid w:val="008B6BD9"/>
    <w:rsid w:val="008C17B7"/>
    <w:rsid w:val="008C602F"/>
    <w:rsid w:val="008D2D37"/>
    <w:rsid w:val="008D4EC3"/>
    <w:rsid w:val="008D7047"/>
    <w:rsid w:val="008E1C1B"/>
    <w:rsid w:val="008E2619"/>
    <w:rsid w:val="008E27CC"/>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3BDE"/>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084"/>
    <w:rsid w:val="00A43AB3"/>
    <w:rsid w:val="00A43E6E"/>
    <w:rsid w:val="00A5420B"/>
    <w:rsid w:val="00A5642B"/>
    <w:rsid w:val="00A566E4"/>
    <w:rsid w:val="00A606B3"/>
    <w:rsid w:val="00A626F2"/>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4B71"/>
    <w:rsid w:val="00AB6603"/>
    <w:rsid w:val="00AB77F8"/>
    <w:rsid w:val="00AC19A5"/>
    <w:rsid w:val="00AC1DE9"/>
    <w:rsid w:val="00AC3A8B"/>
    <w:rsid w:val="00AC443E"/>
    <w:rsid w:val="00AC4A80"/>
    <w:rsid w:val="00AC777A"/>
    <w:rsid w:val="00AD16A5"/>
    <w:rsid w:val="00AD2AA6"/>
    <w:rsid w:val="00AD4A3F"/>
    <w:rsid w:val="00AD537D"/>
    <w:rsid w:val="00AD61F4"/>
    <w:rsid w:val="00AE1EB8"/>
    <w:rsid w:val="00AE2FE1"/>
    <w:rsid w:val="00AE465B"/>
    <w:rsid w:val="00AE4E49"/>
    <w:rsid w:val="00AF10C4"/>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0DE7"/>
    <w:rsid w:val="00BB6C6D"/>
    <w:rsid w:val="00BC12B8"/>
    <w:rsid w:val="00BC2155"/>
    <w:rsid w:val="00BC3C22"/>
    <w:rsid w:val="00BC44AC"/>
    <w:rsid w:val="00BC51A6"/>
    <w:rsid w:val="00BC59B4"/>
    <w:rsid w:val="00BC5E78"/>
    <w:rsid w:val="00BD39F8"/>
    <w:rsid w:val="00BD4230"/>
    <w:rsid w:val="00BD42B7"/>
    <w:rsid w:val="00BD6F89"/>
    <w:rsid w:val="00BE2A21"/>
    <w:rsid w:val="00BE60D3"/>
    <w:rsid w:val="00BE6414"/>
    <w:rsid w:val="00BF3177"/>
    <w:rsid w:val="00BF3474"/>
    <w:rsid w:val="00BF53AF"/>
    <w:rsid w:val="00C0496B"/>
    <w:rsid w:val="00C06C34"/>
    <w:rsid w:val="00C07B78"/>
    <w:rsid w:val="00C124A4"/>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67A"/>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3E1C"/>
    <w:rsid w:val="00D55B73"/>
    <w:rsid w:val="00D55DD0"/>
    <w:rsid w:val="00D610D3"/>
    <w:rsid w:val="00D618E4"/>
    <w:rsid w:val="00D63574"/>
    <w:rsid w:val="00D66360"/>
    <w:rsid w:val="00D678F8"/>
    <w:rsid w:val="00D722B5"/>
    <w:rsid w:val="00D7334F"/>
    <w:rsid w:val="00D75E6C"/>
    <w:rsid w:val="00D77386"/>
    <w:rsid w:val="00D85D42"/>
    <w:rsid w:val="00D920D6"/>
    <w:rsid w:val="00D92551"/>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269"/>
    <w:rsid w:val="00F22DB3"/>
    <w:rsid w:val="00F2613E"/>
    <w:rsid w:val="00F31575"/>
    <w:rsid w:val="00F32A0B"/>
    <w:rsid w:val="00F338FC"/>
    <w:rsid w:val="00F34160"/>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3C4D"/>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4158"/>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6F62F-23C8-4E8F-8560-ADA969E5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47</Pages>
  <Words>17964</Words>
  <Characters>102398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306</cp:revision>
  <cp:lastPrinted>2015-12-21T13:07:00Z</cp:lastPrinted>
  <dcterms:created xsi:type="dcterms:W3CDTF">2015-10-15T09:01:00Z</dcterms:created>
  <dcterms:modified xsi:type="dcterms:W3CDTF">2016-02-07T18:38:00Z</dcterms:modified>
</cp:coreProperties>
</file>