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A41541">
            <w:pPr>
              <w:suppressAutoHyphens w:val="0"/>
              <w:autoSpaceDE w:val="0"/>
              <w:autoSpaceDN w:val="0"/>
              <w:adjustRightInd w:val="0"/>
              <w:spacing w:after="0"/>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D3508A" w:rsidRDefault="00015E39" w:rsidP="000B27C0">
            <w:pPr>
              <w:suppressAutoHyphens w:val="0"/>
              <w:autoSpaceDE w:val="0"/>
              <w:autoSpaceDN w:val="0"/>
              <w:adjustRightInd w:val="0"/>
              <w:spacing w:after="0"/>
              <w:jc w:val="right"/>
              <w:rPr>
                <w:kern w:val="0"/>
                <w:lang w:eastAsia="ru-RU"/>
              </w:rPr>
            </w:pPr>
            <w:r w:rsidRPr="00A76C1A">
              <w:rPr>
                <w:kern w:val="0"/>
                <w:lang w:eastAsia="ru-RU"/>
              </w:rPr>
              <w:t xml:space="preserve">Фонда капитального ремонта Тульской </w:t>
            </w:r>
            <w:r w:rsidR="00794935">
              <w:rPr>
                <w:kern w:val="0"/>
                <w:lang w:eastAsia="ru-RU"/>
              </w:rPr>
              <w:t>о</w:t>
            </w:r>
            <w:r w:rsidRPr="00A76C1A">
              <w:rPr>
                <w:kern w:val="0"/>
                <w:lang w:eastAsia="ru-RU"/>
              </w:rPr>
              <w:t>бласти</w:t>
            </w:r>
          </w:p>
          <w:p w:rsidR="00A96659" w:rsidRDefault="00D3508A" w:rsidP="00A96659">
            <w:pPr>
              <w:tabs>
                <w:tab w:val="left" w:pos="660"/>
                <w:tab w:val="right" w:pos="4566"/>
              </w:tabs>
              <w:suppressAutoHyphens w:val="0"/>
              <w:autoSpaceDE w:val="0"/>
              <w:autoSpaceDN w:val="0"/>
              <w:adjustRightInd w:val="0"/>
              <w:spacing w:after="0"/>
              <w:jc w:val="left"/>
              <w:rPr>
                <w:kern w:val="0"/>
                <w:lang w:eastAsia="ru-RU"/>
              </w:rPr>
            </w:pPr>
            <w:r>
              <w:rPr>
                <w:kern w:val="0"/>
                <w:lang w:eastAsia="ru-RU"/>
              </w:rPr>
              <w:tab/>
            </w:r>
          </w:p>
          <w:p w:rsidR="00015E39" w:rsidRPr="00A76C1A" w:rsidRDefault="00A96659" w:rsidP="00A96659">
            <w:pPr>
              <w:tabs>
                <w:tab w:val="left" w:pos="660"/>
                <w:tab w:val="right" w:pos="4566"/>
              </w:tabs>
              <w:suppressAutoHyphens w:val="0"/>
              <w:autoSpaceDE w:val="0"/>
              <w:autoSpaceDN w:val="0"/>
              <w:adjustRightInd w:val="0"/>
              <w:spacing w:after="0"/>
              <w:jc w:val="right"/>
              <w:rPr>
                <w:kern w:val="0"/>
                <w:lang w:eastAsia="ru-RU"/>
              </w:rPr>
            </w:pPr>
            <w:r>
              <w:rPr>
                <w:kern w:val="0"/>
                <w:lang w:eastAsia="ru-RU"/>
              </w:rPr>
              <w:t>К</w:t>
            </w:r>
            <w:r w:rsidR="00015E39">
              <w:rPr>
                <w:kern w:val="0"/>
                <w:lang w:eastAsia="ru-RU"/>
              </w:rPr>
              <w:t>.К. Лопухов</w:t>
            </w:r>
            <w:r w:rsidR="00015E39"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A96659" w:rsidRDefault="00705B58" w:rsidP="00A96659">
      <w:pPr>
        <w:spacing w:after="0"/>
        <w:jc w:val="right"/>
      </w:pPr>
      <w:r>
        <w:t>«</w:t>
      </w:r>
      <w:r w:rsidR="001A3853">
        <w:t>19</w:t>
      </w:r>
      <w:r>
        <w:t xml:space="preserve">» </w:t>
      </w:r>
      <w:r w:rsidR="001A3853">
        <w:t>января</w:t>
      </w:r>
      <w:r>
        <w:t xml:space="preserve"> 201</w:t>
      </w:r>
      <w:r w:rsidR="001A3853">
        <w:t>6</w:t>
      </w:r>
      <w:r>
        <w:t xml:space="preserve"> год</w:t>
      </w:r>
    </w:p>
    <w:p w:rsidR="00A96659" w:rsidRDefault="00A96659" w:rsidP="00A96659">
      <w:pPr>
        <w:spacing w:after="0"/>
        <w:jc w:val="right"/>
      </w:pPr>
    </w:p>
    <w:p w:rsidR="00D3508A" w:rsidRDefault="00705B58" w:rsidP="00A96659">
      <w:pPr>
        <w:spacing w:after="0"/>
        <w:jc w:val="right"/>
      </w:pPr>
      <w:r>
        <w:t xml:space="preserve">Реестровый номер торгов: </w:t>
      </w:r>
      <w:r w:rsidR="00027D85">
        <w:t>2</w:t>
      </w:r>
      <w:r w:rsidR="0004292B">
        <w:t>8</w:t>
      </w:r>
      <w:r w:rsidR="000D45CD">
        <w:t>7</w:t>
      </w:r>
    </w:p>
    <w:p w:rsidR="00A96659" w:rsidRDefault="00A96659" w:rsidP="00A96659">
      <w:pPr>
        <w:spacing w:after="0"/>
        <w:jc w:val="right"/>
        <w:rPr>
          <w:b/>
          <w:sz w:val="28"/>
          <w:szCs w:val="28"/>
        </w:rPr>
      </w:pPr>
    </w:p>
    <w:p w:rsidR="00A96659" w:rsidRDefault="00A96659" w:rsidP="00A96659">
      <w:pPr>
        <w:tabs>
          <w:tab w:val="left" w:pos="2329"/>
          <w:tab w:val="center" w:pos="4677"/>
          <w:tab w:val="left" w:pos="7738"/>
        </w:tabs>
        <w:autoSpaceDE w:val="0"/>
        <w:jc w:val="left"/>
        <w:rPr>
          <w:b/>
          <w:sz w:val="28"/>
          <w:szCs w:val="28"/>
        </w:rPr>
      </w:pPr>
      <w:r>
        <w:rPr>
          <w:b/>
          <w:sz w:val="28"/>
          <w:szCs w:val="28"/>
        </w:rPr>
        <w:tab/>
      </w:r>
    </w:p>
    <w:p w:rsidR="00A96659" w:rsidRDefault="00A96659" w:rsidP="00A96659">
      <w:pPr>
        <w:tabs>
          <w:tab w:val="left" w:pos="2329"/>
          <w:tab w:val="center" w:pos="4677"/>
          <w:tab w:val="left" w:pos="7738"/>
        </w:tabs>
        <w:autoSpaceDE w:val="0"/>
        <w:jc w:val="left"/>
        <w:rPr>
          <w:b/>
          <w:sz w:val="28"/>
          <w:szCs w:val="28"/>
        </w:rPr>
      </w:pPr>
    </w:p>
    <w:p w:rsidR="00A96659" w:rsidRDefault="00A96659" w:rsidP="00A96659">
      <w:pPr>
        <w:tabs>
          <w:tab w:val="left" w:pos="2329"/>
          <w:tab w:val="center" w:pos="4677"/>
          <w:tab w:val="left" w:pos="7738"/>
        </w:tabs>
        <w:autoSpaceDE w:val="0"/>
        <w:jc w:val="left"/>
        <w:rPr>
          <w:b/>
          <w:sz w:val="28"/>
          <w:szCs w:val="28"/>
        </w:rPr>
      </w:pPr>
      <w:r>
        <w:rPr>
          <w:b/>
          <w:sz w:val="28"/>
          <w:szCs w:val="28"/>
        </w:rPr>
        <w:tab/>
      </w:r>
    </w:p>
    <w:p w:rsidR="00A96659" w:rsidRDefault="00A96659" w:rsidP="00A96659">
      <w:pPr>
        <w:tabs>
          <w:tab w:val="left" w:pos="2329"/>
          <w:tab w:val="center" w:pos="4677"/>
          <w:tab w:val="left" w:pos="7738"/>
        </w:tabs>
        <w:autoSpaceDE w:val="0"/>
        <w:jc w:val="left"/>
        <w:rPr>
          <w:b/>
          <w:sz w:val="28"/>
          <w:szCs w:val="28"/>
        </w:rPr>
      </w:pPr>
    </w:p>
    <w:p w:rsidR="001C026D" w:rsidRPr="00794935" w:rsidRDefault="001C026D" w:rsidP="00A96659">
      <w:pPr>
        <w:tabs>
          <w:tab w:val="left" w:pos="2329"/>
          <w:tab w:val="center" w:pos="4677"/>
          <w:tab w:val="left" w:pos="7738"/>
        </w:tabs>
        <w:autoSpaceDE w:val="0"/>
        <w:jc w:val="center"/>
        <w:rPr>
          <w:b/>
          <w:sz w:val="28"/>
          <w:szCs w:val="28"/>
        </w:rPr>
      </w:pPr>
      <w:r w:rsidRPr="00C22CD9">
        <w:rPr>
          <w:b/>
          <w:sz w:val="28"/>
          <w:szCs w:val="28"/>
        </w:rPr>
        <w:t>КОНКУРСНАЯ ДОКУМЕНТАЦИЯ</w:t>
      </w:r>
    </w:p>
    <w:p w:rsidR="00B94C10" w:rsidRDefault="001C026D" w:rsidP="00B94C10">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137E59">
        <w:t>общего имущества</w:t>
      </w:r>
      <w:r w:rsidR="00C22CD9" w:rsidRPr="00C22CD9">
        <w:t xml:space="preserve"> многоквартирных жилых домов, расположенных по адресам:</w:t>
      </w:r>
    </w:p>
    <w:p w:rsidR="00A96659" w:rsidRDefault="00A96659" w:rsidP="00B94C10">
      <w:pPr>
        <w:spacing w:after="0"/>
        <w:jc w:val="center"/>
      </w:pPr>
    </w:p>
    <w:p w:rsidR="00A96659" w:rsidRDefault="0004292B" w:rsidP="0004292B">
      <w:pPr>
        <w:autoSpaceDE w:val="0"/>
        <w:spacing w:after="0"/>
        <w:jc w:val="center"/>
      </w:pPr>
      <w:r w:rsidRPr="0004292B">
        <w:t xml:space="preserve">г. Тула, ул. Металлургов, д. </w:t>
      </w:r>
      <w:r w:rsidR="000D45CD">
        <w:t>18</w:t>
      </w:r>
    </w:p>
    <w:p w:rsidR="0004292B" w:rsidRDefault="0004292B" w:rsidP="0004292B">
      <w:pPr>
        <w:autoSpaceDE w:val="0"/>
        <w:spacing w:after="0"/>
        <w:jc w:val="center"/>
      </w:pPr>
      <w:r w:rsidRPr="0004292B">
        <w:t xml:space="preserve">г. Тула, ул. Металлургов, д. </w:t>
      </w:r>
      <w:r w:rsidR="000D45CD">
        <w:t>20/6</w:t>
      </w:r>
    </w:p>
    <w:p w:rsidR="0004292B" w:rsidRDefault="0004292B" w:rsidP="0004292B">
      <w:pPr>
        <w:autoSpaceDE w:val="0"/>
        <w:spacing w:after="0"/>
        <w:jc w:val="center"/>
      </w:pPr>
      <w:r w:rsidRPr="0004292B">
        <w:t xml:space="preserve">г. Тула, ул. Металлургов, д. </w:t>
      </w:r>
      <w:r w:rsidR="000D45CD">
        <w:t>23/11</w:t>
      </w:r>
    </w:p>
    <w:p w:rsidR="00476707" w:rsidRDefault="00476707" w:rsidP="000B27C0">
      <w:pPr>
        <w:autoSpaceDE w:val="0"/>
        <w:spacing w:after="0"/>
      </w:pPr>
    </w:p>
    <w:p w:rsidR="00476707" w:rsidRDefault="00476707" w:rsidP="000B27C0">
      <w:pPr>
        <w:autoSpaceDE w:val="0"/>
        <w:spacing w:after="0"/>
      </w:pPr>
    </w:p>
    <w:p w:rsidR="00476707" w:rsidRDefault="00476707" w:rsidP="000B27C0">
      <w:pPr>
        <w:autoSpaceDE w:val="0"/>
        <w:spacing w:after="0"/>
      </w:pPr>
    </w:p>
    <w:p w:rsidR="00476707" w:rsidRDefault="00476707" w:rsidP="000B27C0">
      <w:pPr>
        <w:autoSpaceDE w:val="0"/>
        <w:spacing w:after="0"/>
      </w:pPr>
    </w:p>
    <w:p w:rsidR="00476707" w:rsidRDefault="00476707" w:rsidP="0004292B">
      <w:pPr>
        <w:tabs>
          <w:tab w:val="left" w:pos="3857"/>
        </w:tabs>
        <w:autoSpaceDE w:val="0"/>
        <w:spacing w:after="0"/>
      </w:pPr>
    </w:p>
    <w:p w:rsidR="001A3853" w:rsidRDefault="001A3853" w:rsidP="0004292B">
      <w:pPr>
        <w:tabs>
          <w:tab w:val="left" w:pos="3857"/>
        </w:tabs>
        <w:autoSpaceDE w:val="0"/>
        <w:spacing w:after="0"/>
      </w:pPr>
    </w:p>
    <w:p w:rsidR="001A3853" w:rsidRDefault="001A3853" w:rsidP="0004292B">
      <w:pPr>
        <w:tabs>
          <w:tab w:val="left" w:pos="3857"/>
        </w:tabs>
        <w:autoSpaceDE w:val="0"/>
        <w:spacing w:after="0"/>
      </w:pPr>
    </w:p>
    <w:p w:rsidR="001A3853" w:rsidRDefault="001A3853" w:rsidP="0004292B">
      <w:pPr>
        <w:tabs>
          <w:tab w:val="left" w:pos="3857"/>
        </w:tabs>
        <w:autoSpaceDE w:val="0"/>
        <w:spacing w:after="0"/>
      </w:pPr>
    </w:p>
    <w:p w:rsidR="00476707" w:rsidRDefault="00476707" w:rsidP="000B27C0">
      <w:pPr>
        <w:autoSpaceDE w:val="0"/>
        <w:spacing w:after="0"/>
      </w:pPr>
    </w:p>
    <w:p w:rsidR="00476707" w:rsidRDefault="00476707" w:rsidP="000B27C0">
      <w:pPr>
        <w:autoSpaceDE w:val="0"/>
        <w:spacing w:after="0"/>
      </w:pPr>
    </w:p>
    <w:p w:rsidR="001C026D" w:rsidRDefault="001C026D" w:rsidP="000B27C0">
      <w:pPr>
        <w:autoSpaceDE w:val="0"/>
        <w:spacing w:after="0"/>
      </w:pPr>
      <w:r w:rsidRPr="00D551A5">
        <w:t xml:space="preserve">Заказчик: </w:t>
      </w:r>
      <w:r w:rsidR="00DC0C81" w:rsidRPr="00D551A5">
        <w:t>Фонд капитального ремонта Тульской области</w:t>
      </w:r>
    </w:p>
    <w:p w:rsidR="00A96659" w:rsidRPr="00D551A5" w:rsidRDefault="00A96659" w:rsidP="000B27C0">
      <w:pPr>
        <w:autoSpaceDE w:val="0"/>
        <w:spacing w:after="0"/>
      </w:pPr>
    </w:p>
    <w:p w:rsidR="00A96659" w:rsidRDefault="00EB2E1F" w:rsidP="000B27C0">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A96659" w:rsidRDefault="00A96659" w:rsidP="000B27C0">
      <w:pPr>
        <w:pStyle w:val="ConsPlusNormal"/>
        <w:widowControl/>
        <w:ind w:firstLine="0"/>
        <w:rPr>
          <w:rFonts w:ascii="Times New Roman" w:hAnsi="Times New Roman" w:cs="Times New Roman"/>
          <w:sz w:val="24"/>
          <w:szCs w:val="24"/>
        </w:rPr>
      </w:pPr>
    </w:p>
    <w:p w:rsidR="00616070" w:rsidRPr="00A76C1A" w:rsidRDefault="005C20BB" w:rsidP="000B27C0">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A96659" w:rsidRDefault="00A96659" w:rsidP="001C026D">
      <w:pPr>
        <w:pStyle w:val="ConsPlusNormal"/>
        <w:widowControl/>
        <w:ind w:firstLine="0"/>
        <w:jc w:val="center"/>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1A3853">
        <w:rPr>
          <w:rFonts w:ascii="Times New Roman" w:hAnsi="Times New Roman" w:cs="Times New Roman"/>
          <w:sz w:val="24"/>
          <w:szCs w:val="24"/>
        </w:rPr>
        <w:t>6</w:t>
      </w:r>
    </w:p>
    <w:p w:rsidR="001C026D" w:rsidRPr="00A76C1A" w:rsidRDefault="001C026D" w:rsidP="001C026D">
      <w:pPr>
        <w:pageBreakBefore/>
        <w:spacing w:after="120"/>
        <w:jc w:val="center"/>
      </w:pPr>
      <w:r w:rsidRPr="00A76C1A">
        <w:rPr>
          <w:b/>
          <w:bCs/>
        </w:rPr>
        <w:lastRenderedPageBreak/>
        <w:t>СОДЕРЖАНИЕ</w:t>
      </w:r>
    </w:p>
    <w:p w:rsidR="003E48C9" w:rsidRDefault="00B34679" w:rsidP="001C026D">
      <w:pPr>
        <w:pStyle w:val="1f1"/>
        <w:rPr>
          <w:b w:val="0"/>
          <w:noProof/>
          <w:sz w:val="24"/>
          <w:szCs w:val="24"/>
        </w:rPr>
      </w:pPr>
      <w:r w:rsidRPr="00B34679">
        <w:rPr>
          <w:sz w:val="24"/>
          <w:szCs w:val="24"/>
        </w:rPr>
        <w:fldChar w:fldCharType="begin"/>
      </w:r>
      <w:r w:rsidR="001C026D" w:rsidRPr="00A76C1A">
        <w:rPr>
          <w:sz w:val="24"/>
          <w:szCs w:val="24"/>
        </w:rPr>
        <w:instrText xml:space="preserve"> TOC </w:instrText>
      </w:r>
      <w:r w:rsidRPr="00B34679">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8"/>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B34679"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B34679" w:rsidRPr="00A76C1A">
        <w:rPr>
          <w:bCs/>
        </w:rPr>
        <w:fldChar w:fldCharType="begin"/>
      </w:r>
      <w:r w:rsidRPr="00A76C1A">
        <w:rPr>
          <w:bCs/>
        </w:rPr>
        <w:instrText xml:space="preserve"> REF _Ref166267456 \h  \* MERGEFORMAT </w:instrText>
      </w:r>
      <w:r w:rsidR="00B34679" w:rsidRPr="00A76C1A">
        <w:rPr>
          <w:bCs/>
        </w:rPr>
      </w:r>
      <w:r w:rsidR="00B34679"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B34679" w:rsidRPr="00A76C1A">
        <w:rPr>
          <w:bCs/>
        </w:rPr>
        <w:fldChar w:fldCharType="begin"/>
      </w:r>
      <w:r w:rsidRPr="00A76C1A">
        <w:rPr>
          <w:bCs/>
        </w:rPr>
        <w:instrText xml:space="preserve"> REF _Ref166267457 \h  \* MERGEFORMAT </w:instrText>
      </w:r>
      <w:r w:rsidR="00B34679" w:rsidRPr="00A76C1A">
        <w:rPr>
          <w:bCs/>
        </w:rPr>
      </w:r>
      <w:r w:rsidR="00B34679"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B34679" w:rsidRPr="00A76C1A">
        <w:rPr>
          <w:bCs/>
        </w:rPr>
        <w:fldChar w:fldCharType="begin"/>
      </w:r>
      <w:r w:rsidRPr="00A76C1A">
        <w:rPr>
          <w:bCs/>
        </w:rPr>
        <w:instrText xml:space="preserve"> REF _Ref166267727 \h  \* MERGEFORMAT </w:instrText>
      </w:r>
      <w:r w:rsidR="00B34679" w:rsidRPr="00A76C1A">
        <w:rPr>
          <w:bCs/>
        </w:rPr>
      </w:r>
      <w:r w:rsidR="00B34679"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B34679" w:rsidRPr="00A76C1A">
        <w:rPr>
          <w:bCs/>
        </w:rPr>
        <w:fldChar w:fldCharType="begin"/>
      </w:r>
      <w:r w:rsidRPr="00A76C1A">
        <w:rPr>
          <w:bCs/>
        </w:rPr>
        <w:instrText xml:space="preserve"> REF _Ref166311076 \h  \* MERGEFORMAT </w:instrText>
      </w:r>
      <w:r w:rsidR="00B34679" w:rsidRPr="00A76C1A">
        <w:rPr>
          <w:bCs/>
        </w:rPr>
      </w:r>
      <w:r w:rsidR="00B34679"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B34679" w:rsidRPr="00A76C1A">
        <w:rPr>
          <w:bCs/>
        </w:rPr>
        <w:fldChar w:fldCharType="begin"/>
      </w:r>
      <w:r w:rsidRPr="00A76C1A">
        <w:rPr>
          <w:bCs/>
        </w:rPr>
        <w:instrText xml:space="preserve"> REF _Ref166311380 \h  \* MERGEFORMAT </w:instrText>
      </w:r>
      <w:r w:rsidR="00B34679" w:rsidRPr="00A76C1A">
        <w:rPr>
          <w:bCs/>
        </w:rPr>
      </w:r>
      <w:r w:rsidR="00B34679"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B34679" w:rsidRPr="00A76C1A">
        <w:rPr>
          <w:bCs/>
        </w:rPr>
        <w:fldChar w:fldCharType="begin"/>
      </w:r>
      <w:r w:rsidRPr="00A76C1A">
        <w:rPr>
          <w:bCs/>
        </w:rPr>
        <w:instrText xml:space="preserve"> REF _Ref166312503 \h  \* MERGEFORMAT </w:instrText>
      </w:r>
      <w:r w:rsidR="00B34679" w:rsidRPr="00A76C1A">
        <w:rPr>
          <w:bCs/>
        </w:rPr>
      </w:r>
      <w:r w:rsidR="00B34679"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B34679" w:rsidRPr="00A76C1A">
        <w:rPr>
          <w:bCs/>
        </w:rPr>
        <w:fldChar w:fldCharType="begin"/>
      </w:r>
      <w:r w:rsidRPr="00A76C1A">
        <w:rPr>
          <w:bCs/>
        </w:rPr>
        <w:instrText xml:space="preserve"> REF _Ref166267727 \h  \* MERGEFORMAT </w:instrText>
      </w:r>
      <w:r w:rsidR="00B34679" w:rsidRPr="00A76C1A">
        <w:rPr>
          <w:bCs/>
        </w:rPr>
      </w:r>
      <w:r w:rsidR="00B34679"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B34679" w:rsidRPr="00856C74">
        <w:rPr>
          <w:bCs/>
        </w:rPr>
        <w:fldChar w:fldCharType="begin"/>
      </w:r>
      <w:r w:rsidRPr="00856C74">
        <w:rPr>
          <w:bCs/>
        </w:rPr>
        <w:instrText xml:space="preserve"> REF _Ref166315159 \h  \* MERGEFORMAT </w:instrText>
      </w:r>
      <w:r w:rsidR="00B34679" w:rsidRPr="00856C74">
        <w:rPr>
          <w:bCs/>
        </w:rPr>
      </w:r>
      <w:r w:rsidR="00B34679" w:rsidRPr="00856C74">
        <w:rPr>
          <w:bCs/>
        </w:rPr>
        <w:fldChar w:fldCharType="end"/>
      </w:r>
      <w:r w:rsidRPr="00856C74">
        <w:rPr>
          <w:bCs/>
        </w:rPr>
        <w:t xml:space="preserve"> и 9.17.</w:t>
      </w:r>
      <w:r w:rsidR="00B34679" w:rsidRPr="00856C74">
        <w:rPr>
          <w:bCs/>
        </w:rPr>
        <w:fldChar w:fldCharType="begin"/>
      </w:r>
      <w:r w:rsidRPr="00856C74">
        <w:rPr>
          <w:bCs/>
        </w:rPr>
        <w:instrText xml:space="preserve"> REF _Ref166315233 \h  \* MERGEFORMAT </w:instrText>
      </w:r>
      <w:r w:rsidR="00B34679" w:rsidRPr="00856C74">
        <w:rPr>
          <w:bCs/>
        </w:rPr>
      </w:r>
      <w:r w:rsidR="00B34679"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B34679" w:rsidRPr="00EC7F64">
        <w:rPr>
          <w:kern w:val="0"/>
          <w:lang w:eastAsia="ru-RU"/>
        </w:rPr>
        <w:fldChar w:fldCharType="begin"/>
      </w:r>
      <w:r w:rsidRPr="00EC7F64">
        <w:rPr>
          <w:kern w:val="0"/>
          <w:lang w:eastAsia="ru-RU"/>
        </w:rPr>
        <w:instrText xml:space="preserve"> REF _Ref166314817 \h  \* MERGEFORMAT </w:instrText>
      </w:r>
      <w:r w:rsidR="00B34679" w:rsidRPr="00EC7F64">
        <w:rPr>
          <w:kern w:val="0"/>
          <w:lang w:eastAsia="ru-RU"/>
        </w:rPr>
      </w:r>
      <w:r w:rsidR="00B34679"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137E59">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B64537"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tbl>
            <w:tblPr>
              <w:tblW w:w="5000" w:type="pct"/>
              <w:jc w:val="center"/>
              <w:tblLayout w:type="fixed"/>
              <w:tblCellMar>
                <w:left w:w="0" w:type="dxa"/>
                <w:right w:w="0" w:type="dxa"/>
              </w:tblCellMar>
              <w:tblLook w:val="000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r w:rsidRPr="00A76C1A">
                    <w:rPr>
                      <w:kern w:val="0"/>
                      <w:lang w:eastAsia="ru-RU"/>
                    </w:rPr>
                    <w:t>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3B45" w:rsidRDefault="00137E59" w:rsidP="00137E59">
                  <w:pPr>
                    <w:spacing w:after="0"/>
                    <w:jc w:val="center"/>
                  </w:pPr>
                  <w:r w:rsidRPr="00C22CD9">
                    <w:t xml:space="preserve">выполнение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2A201B" w:rsidRDefault="002A201B" w:rsidP="00137E59">
                  <w:pPr>
                    <w:spacing w:after="0"/>
                    <w:jc w:val="center"/>
                  </w:pPr>
                </w:p>
                <w:p w:rsidR="000D45CD" w:rsidRDefault="000D45CD" w:rsidP="000D45CD">
                  <w:pPr>
                    <w:autoSpaceDE w:val="0"/>
                    <w:spacing w:after="0"/>
                    <w:jc w:val="center"/>
                  </w:pPr>
                  <w:r w:rsidRPr="0004292B">
                    <w:t xml:space="preserve">г. Тула, ул. Металлургов, д. </w:t>
                  </w:r>
                  <w:r>
                    <w:t>18</w:t>
                  </w:r>
                </w:p>
                <w:p w:rsidR="000D45CD" w:rsidRDefault="000D45CD" w:rsidP="000D45CD">
                  <w:pPr>
                    <w:autoSpaceDE w:val="0"/>
                    <w:spacing w:after="0"/>
                    <w:jc w:val="center"/>
                  </w:pPr>
                  <w:r w:rsidRPr="0004292B">
                    <w:t xml:space="preserve">г. Тула, ул. Металлургов, д. </w:t>
                  </w:r>
                  <w:r>
                    <w:t>20/6</w:t>
                  </w:r>
                </w:p>
                <w:p w:rsidR="00AD7F67" w:rsidRPr="00A76C1A" w:rsidRDefault="000D45CD" w:rsidP="000D45CD">
                  <w:pPr>
                    <w:autoSpaceDE w:val="0"/>
                    <w:spacing w:after="0"/>
                    <w:jc w:val="center"/>
                  </w:pPr>
                  <w:r w:rsidRPr="0004292B">
                    <w:t xml:space="preserve">г. Тула, ул. Металлургов, д. </w:t>
                  </w:r>
                  <w:r>
                    <w:t>23/11</w:t>
                  </w: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0D45CD" w:rsidP="00D551A5">
                  <w:pPr>
                    <w:pStyle w:val="29"/>
                    <w:spacing w:after="0" w:line="240" w:lineRule="auto"/>
                    <w:ind w:left="0"/>
                    <w:jc w:val="center"/>
                  </w:pPr>
                  <w:r>
                    <w:t>3</w:t>
                  </w: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1C1456" w:rsidRPr="00E41E3F" w:rsidRDefault="001C1456" w:rsidP="00723B45">
                  <w:pPr>
                    <w:pStyle w:val="29"/>
                    <w:spacing w:after="0" w:line="240" w:lineRule="auto"/>
                    <w:ind w:left="0"/>
                    <w:jc w:val="center"/>
                  </w:pPr>
                </w:p>
              </w:tc>
            </w:tr>
          </w:tbl>
          <w:p w:rsidR="00B64537" w:rsidRPr="00A76C1A" w:rsidRDefault="00F22DB3" w:rsidP="00591AC5">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являющихся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0D45CD" w:rsidRDefault="000D45CD" w:rsidP="000D45CD">
            <w:pPr>
              <w:autoSpaceDE w:val="0"/>
              <w:spacing w:after="0"/>
              <w:jc w:val="center"/>
            </w:pPr>
            <w:r w:rsidRPr="0004292B">
              <w:t xml:space="preserve">г. Тула, ул. Металлургов, д. </w:t>
            </w:r>
            <w:r>
              <w:t>18</w:t>
            </w:r>
          </w:p>
          <w:p w:rsidR="000D45CD" w:rsidRDefault="000D45CD" w:rsidP="000D45CD">
            <w:pPr>
              <w:autoSpaceDE w:val="0"/>
              <w:spacing w:after="0"/>
              <w:jc w:val="center"/>
            </w:pPr>
            <w:r w:rsidRPr="0004292B">
              <w:t xml:space="preserve">г. Тула, ул. Металлургов, д. </w:t>
            </w:r>
            <w:r>
              <w:t>20/6</w:t>
            </w:r>
          </w:p>
          <w:p w:rsidR="000D45CD" w:rsidRDefault="000D45CD" w:rsidP="000D45CD">
            <w:pPr>
              <w:autoSpaceDE w:val="0"/>
              <w:spacing w:after="0"/>
              <w:jc w:val="center"/>
            </w:pPr>
            <w:r w:rsidRPr="0004292B">
              <w:t xml:space="preserve">г. Тула, ул. Металлургов, д. </w:t>
            </w:r>
            <w:r>
              <w:t>23/11</w:t>
            </w:r>
          </w:p>
          <w:p w:rsidR="00C22CD9" w:rsidRPr="00A76C1A" w:rsidRDefault="00C22CD9" w:rsidP="00590BFD">
            <w:pPr>
              <w:autoSpaceDE w:val="0"/>
              <w:spacing w:after="0"/>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F61CFB">
              <w:t xml:space="preserve">25 августа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t xml:space="preserve">Подрядчик в двухнедельный срок обязан утвердить у Заказчика проект производства работ (далее ППР) на каждый вид </w:t>
            </w:r>
            <w:r w:rsidRPr="00FA3945">
              <w:lastRenderedPageBreak/>
              <w:t>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lastRenderedPageBreak/>
              <w:t>9.6.</w:t>
            </w:r>
          </w:p>
        </w:tc>
        <w:tc>
          <w:tcPr>
            <w:tcW w:w="7104" w:type="dxa"/>
            <w:shd w:val="clear" w:color="auto" w:fill="auto"/>
          </w:tcPr>
          <w:p w:rsidR="001C1456" w:rsidRPr="007B3D60" w:rsidRDefault="00F22DB3" w:rsidP="000D45CD">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0D45CD">
              <w:rPr>
                <w:bCs/>
                <w:color w:val="000000"/>
              </w:rPr>
              <w:t>2 240 511,18</w:t>
            </w:r>
            <w:r w:rsidR="00A06F60" w:rsidRPr="00AD7F67">
              <w:rPr>
                <w:color w:val="000000"/>
              </w:rPr>
              <w:t xml:space="preserve"> 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3B2CFB" w:rsidRPr="007B3D60" w:rsidRDefault="00F22DB3" w:rsidP="00723B45">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23B45" w:rsidRPr="007B3D60" w:rsidRDefault="007B3D60" w:rsidP="007B3D60">
            <w:pPr>
              <w:pStyle w:val="affffe"/>
              <w:spacing w:before="0" w:beforeAutospacing="0" w:after="0" w:afterAutospacing="0"/>
              <w:contextualSpacing/>
              <w:jc w:val="both"/>
            </w:pPr>
            <w:r w:rsidRPr="007B3D60">
              <w:t xml:space="preserve">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w:t>
            </w:r>
            <w:r w:rsidRPr="007B3D60">
              <w:lastRenderedPageBreak/>
              <w:t>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Default="007B3D60" w:rsidP="00C22CD9">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41E3F" w:rsidRPr="007B3D60" w:rsidRDefault="00E41E3F" w:rsidP="00C22CD9">
            <w:pPr>
              <w:widowControl w:val="0"/>
              <w:autoSpaceDE w:val="0"/>
              <w:autoSpaceDN w:val="0"/>
              <w:adjustRightInd w:val="0"/>
              <w:spacing w:after="0"/>
            </w:pP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w:t>
                  </w:r>
                  <w:r w:rsidRPr="00A76C1A">
                    <w:rPr>
                      <w:rFonts w:eastAsia="Calibri"/>
                    </w:rPr>
                    <w:lastRenderedPageBreak/>
                    <w:t>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AD7F67" w:rsidRPr="00A76C1A" w:rsidRDefault="00F22DB3" w:rsidP="00E41E3F">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723B45" w:rsidRPr="00A76C1A" w:rsidRDefault="00F22DB3" w:rsidP="00E42EE3">
                  <w:pPr>
                    <w:autoSpaceDE w:val="0"/>
                    <w:autoSpaceDN w:val="0"/>
                    <w:adjustRightInd w:val="0"/>
                    <w:rPr>
                      <w:rFonts w:eastAsia="Calibri"/>
                    </w:rPr>
                  </w:pPr>
                  <w:r w:rsidRPr="00A76C1A">
                    <w:rPr>
                      <w:rFonts w:eastAsia="Calibri"/>
                    </w:rPr>
                    <w:t xml:space="preserve">Документы, подтверждающие соответствие участника конкурса требованиям, установленным в соответствии с </w:t>
                  </w:r>
                  <w:r w:rsidRPr="00A76C1A">
                    <w:rPr>
                      <w:rFonts w:eastAsia="Calibri"/>
                    </w:rPr>
                    <w:lastRenderedPageBreak/>
                    <w:t>законодательством Российской Федерации к лицам, осуществляющим выполнение работ, оказание услуг,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3B2CFB">
        <w:trPr>
          <w:trHeight w:val="840"/>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BE385F">
              <w:t>19 января 2016</w:t>
            </w:r>
            <w:r w:rsidRPr="00A76C1A">
              <w:t xml:space="preserve"> года;</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BE385F">
              <w:t>25</w:t>
            </w:r>
            <w:r w:rsidR="008E6228">
              <w:t xml:space="preserve"> января 2016</w:t>
            </w:r>
            <w:r w:rsidRPr="00A76C1A">
              <w:t xml:space="preserve"> года.</w:t>
            </w:r>
          </w:p>
          <w:p w:rsidR="00F22DB3" w:rsidRPr="00A76C1A" w:rsidRDefault="00DF2348" w:rsidP="00BE385F">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BE385F">
              <w:t>22</w:t>
            </w:r>
            <w:r w:rsidR="008E6228">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BE385F">
              <w:t>19 января 2016</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BE385F">
              <w:t>26</w:t>
            </w:r>
            <w:r w:rsidR="008E6228">
              <w:t xml:space="preserve"> января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t>9.15.</w:t>
            </w:r>
          </w:p>
        </w:tc>
        <w:tc>
          <w:tcPr>
            <w:tcW w:w="7104" w:type="dxa"/>
            <w:shd w:val="clear" w:color="auto" w:fill="auto"/>
          </w:tcPr>
          <w:p w:rsidR="00AD7F67" w:rsidRPr="00A76C1A" w:rsidRDefault="00C22CD9" w:rsidP="00AD7F67">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3804F8" w:rsidRPr="005A104B" w:rsidRDefault="003804F8" w:rsidP="003804F8">
            <w:pPr>
              <w:numPr>
                <w:ilvl w:val="0"/>
                <w:numId w:val="45"/>
              </w:numPr>
              <w:suppressAutoHyphens w:val="0"/>
              <w:spacing w:after="0"/>
              <w:ind w:left="425" w:hanging="283"/>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заявки не требуется;</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заявки не требуется.</w:t>
            </w:r>
          </w:p>
          <w:p w:rsidR="003804F8" w:rsidRPr="00A76C1A" w:rsidRDefault="003804F8" w:rsidP="00C22CD9">
            <w:pPr>
              <w:suppressAutoHyphens w:val="0"/>
              <w:autoSpaceDE w:val="0"/>
              <w:autoSpaceDN w:val="0"/>
              <w:adjustRightInd w:val="0"/>
              <w:spacing w:after="0"/>
              <w:rPr>
                <w:b/>
                <w:kern w:val="0"/>
                <w:lang w:eastAsia="ru-RU"/>
              </w:rPr>
            </w:pPr>
          </w:p>
          <w:p w:rsidR="00AD7F67" w:rsidRDefault="00124544" w:rsidP="00BE385F">
            <w:pPr>
              <w:spacing w:after="0"/>
            </w:pPr>
            <w:r w:rsidRPr="00A47A5C">
              <w:rPr>
                <w:lang w:eastAsia="ru-RU"/>
              </w:rPr>
              <w:t xml:space="preserve">Размер </w:t>
            </w:r>
            <w:r w:rsidRPr="00C45371">
              <w:rPr>
                <w:lang w:eastAsia="ru-RU"/>
              </w:rPr>
              <w:t xml:space="preserve">обеспечения заявки </w:t>
            </w:r>
            <w:r w:rsidRPr="001A0CC6">
              <w:rPr>
                <w:lang w:eastAsia="ru-RU"/>
              </w:rPr>
              <w:t xml:space="preserve">составляет </w:t>
            </w:r>
            <w:r w:rsidR="00747D00">
              <w:rPr>
                <w:lang w:eastAsia="ru-RU"/>
              </w:rPr>
              <w:t>5</w:t>
            </w:r>
            <w:r w:rsidRPr="001A0CC6">
              <w:rPr>
                <w:lang w:eastAsia="ru-RU"/>
              </w:rPr>
              <w:t xml:space="preserve">% начальной </w:t>
            </w:r>
            <w:r w:rsidRPr="001A0CC6">
              <w:rPr>
                <w:lang w:eastAsia="ru-RU"/>
              </w:rPr>
              <w:lastRenderedPageBreak/>
              <w:t xml:space="preserve">(максимальной) цены договора и составляет </w:t>
            </w:r>
            <w:r w:rsidR="0038081B">
              <w:rPr>
                <w:color w:val="000000"/>
              </w:rPr>
              <w:t>112 025,56</w:t>
            </w:r>
            <w:r w:rsidRPr="001A0CC6">
              <w:rPr>
                <w:color w:val="000000"/>
              </w:rPr>
              <w:t xml:space="preserve"> </w:t>
            </w:r>
            <w:r w:rsidRPr="001A0CC6">
              <w:t>руб.</w:t>
            </w:r>
          </w:p>
          <w:p w:rsidR="00C22CD9" w:rsidRPr="00A76C1A" w:rsidRDefault="00C22CD9" w:rsidP="00BE385F">
            <w:pPr>
              <w:spacing w:after="0"/>
            </w:pPr>
            <w:r w:rsidRPr="00A76C1A">
              <w:rPr>
                <w:b/>
                <w:kern w:val="0"/>
                <w:lang w:eastAsia="ru-RU"/>
              </w:rPr>
              <w:t xml:space="preserve">Порядок </w:t>
            </w:r>
            <w:r w:rsidR="00E41E3F">
              <w:rPr>
                <w:b/>
                <w:kern w:val="0"/>
                <w:lang w:eastAsia="ru-RU"/>
              </w:rPr>
              <w:t xml:space="preserve">внесения </w:t>
            </w:r>
            <w:r w:rsidRPr="00A76C1A">
              <w:rPr>
                <w:b/>
                <w:kern w:val="0"/>
                <w:lang w:eastAsia="ru-RU"/>
              </w:rPr>
              <w:t>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lastRenderedPageBreak/>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Банк:    Отделение № 8604 Сбербанка России г. Тула</w:t>
            </w:r>
          </w:p>
          <w:p w:rsidR="00C22CD9" w:rsidRPr="00A76C1A" w:rsidRDefault="00C22CD9" w:rsidP="001C07DD">
            <w:pPr>
              <w:spacing w:after="0"/>
            </w:pPr>
            <w:r w:rsidRPr="00A76C1A">
              <w:t>БИК:    047003608</w:t>
            </w:r>
          </w:p>
          <w:p w:rsidR="00C22CD9" w:rsidRPr="00A76C1A" w:rsidRDefault="00C22CD9" w:rsidP="001C07DD">
            <w:pPr>
              <w:spacing w:after="0"/>
            </w:pPr>
            <w:r w:rsidRPr="00A76C1A">
              <w:t>р/с: 40603810666000000037</w:t>
            </w:r>
          </w:p>
          <w:p w:rsidR="00C22CD9" w:rsidRPr="00A76C1A" w:rsidRDefault="00C22CD9" w:rsidP="001C07DD">
            <w:pPr>
              <w:spacing w:after="0"/>
            </w:pPr>
            <w:r w:rsidRPr="00A76C1A">
              <w:t>к/счет: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38081B">
            <w:pPr>
              <w:tabs>
                <w:tab w:val="left" w:pos="3857"/>
              </w:tabs>
              <w:spacing w:after="0"/>
            </w:pPr>
            <w:r w:rsidRPr="00A76C1A">
              <w:t xml:space="preserve">Реестровый номер </w:t>
            </w:r>
            <w:r w:rsidRPr="00DA243E">
              <w:t xml:space="preserve">торгов – </w:t>
            </w:r>
            <w:r w:rsidR="00DB3FDC">
              <w:t>2</w:t>
            </w:r>
            <w:r w:rsidR="008251FA">
              <w:t>8</w:t>
            </w:r>
            <w:r w:rsidR="0038081B">
              <w:t>7</w:t>
            </w:r>
            <w:r w:rsidR="00DB3FDC">
              <w:t>.</w:t>
            </w:r>
            <w:r w:rsidR="00BD0BD1">
              <w:tab/>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9.18.</w:t>
            </w:r>
          </w:p>
        </w:tc>
        <w:tc>
          <w:tcPr>
            <w:tcW w:w="7104" w:type="dxa"/>
            <w:shd w:val="clear" w:color="auto" w:fill="auto"/>
          </w:tcPr>
          <w:p w:rsidR="00137E5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3804F8" w:rsidRPr="005A104B" w:rsidRDefault="003804F8" w:rsidP="003804F8">
            <w:pPr>
              <w:spacing w:after="0"/>
              <w:contextualSpacing/>
              <w:rPr>
                <w:spacing w:val="2"/>
                <w:lang w:eastAsia="ru-RU"/>
              </w:rPr>
            </w:pPr>
            <w:r w:rsidRPr="005A104B">
              <w:rPr>
                <w:spacing w:val="2"/>
                <w:lang w:eastAsia="ru-RU"/>
              </w:rPr>
              <w:t>Размер обеспечения исполнения договора составляет:</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15%;</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12%;</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исполнения договора не требуется;</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исполнения договора не требуется.</w:t>
            </w:r>
          </w:p>
          <w:p w:rsidR="003804F8" w:rsidRPr="00A76C1A" w:rsidRDefault="003804F8" w:rsidP="00C22CD9">
            <w:pPr>
              <w:suppressAutoHyphens w:val="0"/>
              <w:autoSpaceDE w:val="0"/>
              <w:autoSpaceDN w:val="0"/>
              <w:adjustRightInd w:val="0"/>
              <w:spacing w:after="0"/>
              <w:rPr>
                <w:b/>
                <w:kern w:val="0"/>
                <w:lang w:eastAsia="ru-RU"/>
              </w:rPr>
            </w:pPr>
          </w:p>
          <w:p w:rsidR="00AD7F67" w:rsidRPr="00A47A5C" w:rsidRDefault="00124544" w:rsidP="00AD7F67">
            <w:pPr>
              <w:autoSpaceDE w:val="0"/>
              <w:autoSpaceDN w:val="0"/>
              <w:adjustRightInd w:val="0"/>
              <w:spacing w:after="0"/>
              <w:rPr>
                <w:spacing w:val="2"/>
                <w:lang w:eastAsia="ru-RU"/>
              </w:rPr>
            </w:pPr>
            <w:r w:rsidRPr="001A0CC6">
              <w:rPr>
                <w:lang w:eastAsia="ru-RU"/>
              </w:rPr>
              <w:t>Размер обеспечения исполнения договора составляет 1</w:t>
            </w:r>
            <w:r w:rsidR="00B35909">
              <w:rPr>
                <w:lang w:eastAsia="ru-RU"/>
              </w:rPr>
              <w:t>5</w:t>
            </w:r>
            <w:r w:rsidRPr="001A0CC6">
              <w:rPr>
                <w:lang w:eastAsia="ru-RU"/>
              </w:rPr>
              <w:t xml:space="preserve">% начальной (максимальной) цены договора и составляет </w:t>
            </w:r>
            <w:r w:rsidR="0038081B">
              <w:rPr>
                <w:color w:val="000000"/>
              </w:rPr>
              <w:t>336076,68</w:t>
            </w:r>
            <w:r w:rsidR="00BE385F">
              <w:rPr>
                <w:color w:val="000000"/>
              </w:rPr>
              <w:t xml:space="preserve"> </w:t>
            </w:r>
            <w:r w:rsidRPr="001A0CC6">
              <w:t>руб.</w:t>
            </w:r>
          </w:p>
          <w:p w:rsidR="00137E59" w:rsidRPr="00762F16" w:rsidRDefault="00124544" w:rsidP="00137E59">
            <w:pPr>
              <w:autoSpaceDE w:val="0"/>
              <w:autoSpaceDN w:val="0"/>
              <w:adjustRightInd w:val="0"/>
              <w:spacing w:after="0"/>
            </w:pPr>
            <w:r w:rsidRPr="001A0CC6">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38081B">
              <w:rPr>
                <w:color w:val="000000"/>
              </w:rPr>
              <w:t>112 025,56</w:t>
            </w:r>
            <w:r w:rsidR="00BE385F" w:rsidRPr="001A0CC6">
              <w:rPr>
                <w:color w:val="000000"/>
              </w:rPr>
              <w:t xml:space="preserve"> </w:t>
            </w:r>
            <w:r w:rsidRPr="001A0CC6">
              <w:t>руб</w:t>
            </w:r>
            <w:r>
              <w:t>.</w:t>
            </w:r>
          </w:p>
          <w:p w:rsidR="002A3CBA" w:rsidRPr="002A3CBA" w:rsidRDefault="00137E59" w:rsidP="00137E59">
            <w:pPr>
              <w:spacing w:after="0"/>
            </w:pPr>
            <w:r w:rsidRPr="00CD4CC8">
              <w:t xml:space="preserve"> </w:t>
            </w:r>
            <w:r w:rsidR="002A3CBA" w:rsidRPr="00CD4CC8">
              <w:t>(при наличии подтверждения, выданного комитетом</w:t>
            </w:r>
            <w:r w:rsidR="002A3CBA"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 xml:space="preserve">отвечающих установленным требованиям для принятия </w:t>
            </w:r>
            <w:r w:rsidRPr="00E41EEF">
              <w:rPr>
                <w:spacing w:val="2"/>
                <w:lang w:eastAsia="ru-RU"/>
              </w:rPr>
              <w:lastRenderedPageBreak/>
              <w:t>банковских гарантий в целях налогообложения;</w:t>
            </w:r>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r w:rsidRPr="00E41EEF">
              <w:t>р/с: 40603810666000000037</w:t>
            </w:r>
          </w:p>
          <w:p w:rsidR="00C22CD9" w:rsidRPr="00E41EEF" w:rsidRDefault="00C22CD9" w:rsidP="00AE7307">
            <w:pPr>
              <w:spacing w:after="0"/>
            </w:pPr>
            <w:r w:rsidRPr="00E41EEF">
              <w:t>Банк:    Отделение № 8604 Сбербанка России г. Тула</w:t>
            </w:r>
          </w:p>
          <w:p w:rsidR="00C22CD9" w:rsidRPr="00E41EEF" w:rsidRDefault="00C22CD9" w:rsidP="00AE7307">
            <w:pPr>
              <w:spacing w:after="0"/>
            </w:pPr>
            <w:r w:rsidRPr="00E41EEF">
              <w:t>БИК:    047003608</w:t>
            </w:r>
          </w:p>
          <w:p w:rsidR="00E41E3F" w:rsidRDefault="00C22CD9" w:rsidP="00AE7307">
            <w:pPr>
              <w:spacing w:after="0"/>
            </w:pPr>
            <w:r w:rsidRPr="00E41EEF">
              <w:t>к/счет: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BD4300">
            <w:pPr>
              <w:tabs>
                <w:tab w:val="left" w:pos="3994"/>
              </w:tabs>
              <w:autoSpaceDE w:val="0"/>
              <w:autoSpaceDN w:val="0"/>
              <w:adjustRightInd w:val="0"/>
              <w:spacing w:after="0"/>
              <w:rPr>
                <w:spacing w:val="2"/>
                <w:lang w:eastAsia="ru-RU"/>
              </w:rPr>
            </w:pPr>
            <w:r w:rsidRPr="00E41EEF">
              <w:t xml:space="preserve">Реестровый номер </w:t>
            </w:r>
            <w:r w:rsidRPr="00DA243E">
              <w:t xml:space="preserve">торгов – </w:t>
            </w:r>
            <w:r w:rsidR="00DB3FDC">
              <w:t>2</w:t>
            </w:r>
            <w:r w:rsidR="00BD4300">
              <w:t>8</w:t>
            </w:r>
            <w:r w:rsidR="00DC5897">
              <w:t>7</w:t>
            </w:r>
            <w:r w:rsidR="005416C2">
              <w:t>.</w:t>
            </w:r>
            <w:r w:rsidR="00BD4300">
              <w:tab/>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1" w:name="_Ref166315159"/>
            <w:bookmarkStart w:id="112" w:name="_Ref166315233"/>
            <w:bookmarkStart w:id="113" w:name="_Ref166315376"/>
            <w:bookmarkEnd w:id="111"/>
            <w:bookmarkEnd w:id="112"/>
            <w:bookmarkEnd w:id="113"/>
            <w:r w:rsidRPr="00A76C1A">
              <w:lastRenderedPageBreak/>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BE385F">
            <w:r w:rsidRPr="00A76C1A">
              <w:t xml:space="preserve">Вскрытие конвертов с заявками на участие в конкурсе состоится   </w:t>
            </w:r>
            <w:r w:rsidR="00390681">
              <w:t>2</w:t>
            </w:r>
            <w:r w:rsidR="00BE385F">
              <w:t>7</w:t>
            </w:r>
            <w:r w:rsidR="00BF2D8F">
              <w:t xml:space="preserve"> января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AD7F67" w:rsidRPr="00D50E81" w:rsidRDefault="00C22CD9" w:rsidP="00BE385F">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390681">
              <w:t>2</w:t>
            </w:r>
            <w:r w:rsidR="00BE385F">
              <w:t>8</w:t>
            </w:r>
            <w:r w:rsidR="00BF2D8F">
              <w:t xml:space="preserve">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2.2. 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 xml:space="preserve">Подкритерий 2.3. Положительный </w:t>
                  </w:r>
                  <w:r w:rsidRPr="00E41EEF">
                    <w:lastRenderedPageBreak/>
                    <w:t>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lastRenderedPageBreak/>
                    <w:t>Подкритерий</w:t>
                  </w:r>
                  <w:r>
                    <w:t xml:space="preserve"> 2.4</w:t>
                  </w:r>
                  <w:r w:rsidRPr="00A76C1A">
                    <w:t>. Квалификация персонала (наличие квалифицированного инженерного персонала), в том числе:</w:t>
                  </w:r>
                </w:p>
                <w:p w:rsidR="00042E92" w:rsidRPr="00A76C1A" w:rsidRDefault="00C22CD9" w:rsidP="00E41E3F">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3B2CFB" w:rsidRDefault="00C22CD9" w:rsidP="00A90CFD">
            <w:pPr>
              <w:suppressAutoHyphens w:val="0"/>
              <w:autoSpaceDE w:val="0"/>
              <w:autoSpaceDN w:val="0"/>
              <w:adjustRightInd w:val="0"/>
              <w:spacing w:after="0"/>
              <w:rPr>
                <w:kern w:val="0"/>
                <w:lang w:eastAsia="ru-RU"/>
              </w:rPr>
            </w:pPr>
            <w:r w:rsidRPr="00A76C1A">
              <w:rPr>
                <w:kern w:val="0"/>
                <w:lang w:eastAsia="ru-RU"/>
              </w:rPr>
              <w:t xml:space="preserve">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w:t>
            </w:r>
            <w:r w:rsidRPr="00A76C1A">
              <w:rPr>
                <w:kern w:val="0"/>
                <w:lang w:eastAsia="ru-RU"/>
              </w:rPr>
              <w:lastRenderedPageBreak/>
              <w:t>установленному в конкурсной документации, умноженных на их значимость.</w:t>
            </w:r>
          </w:p>
          <w:p w:rsidR="00042E92" w:rsidRPr="00A76C1A" w:rsidRDefault="00042E92"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7.5pt" o:ole="">
                  <v:imagedata r:id="rId9" o:title=""/>
                </v:shape>
                <o:OLEObject Type="Embed" ProgID="Equation.3" ShapeID="_x0000_i1025" DrawAspect="Content" ObjectID="_1514703601" r:id="rId10"/>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042E92" w:rsidRDefault="00042E92"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E41E3F" w:rsidRDefault="00E41E3F"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E41E3F" w:rsidRDefault="00E41E3F" w:rsidP="00A90CFD">
            <w:pPr>
              <w:widowControl w:val="0"/>
              <w:suppressAutoHyphens w:val="0"/>
              <w:autoSpaceDE w:val="0"/>
              <w:autoSpaceDN w:val="0"/>
              <w:adjustRightInd w:val="0"/>
              <w:spacing w:after="0"/>
              <w:rPr>
                <w:kern w:val="0"/>
                <w:lang w:eastAsia="ru-RU"/>
              </w:rPr>
            </w:pP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E41E3F" w:rsidRDefault="00E41E3F"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E41E3F" w:rsidRPr="00A76C1A" w:rsidRDefault="00E41E3F"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042E92" w:rsidRDefault="00042E92"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124544" w:rsidRDefault="00124544" w:rsidP="00123E90">
            <w:pPr>
              <w:suppressAutoHyphens w:val="0"/>
              <w:spacing w:after="0"/>
              <w:rPr>
                <w:rFonts w:eastAsia="MS Mincho"/>
                <w:kern w:val="0"/>
                <w:lang w:eastAsia="ja-JP"/>
              </w:rPr>
            </w:pPr>
          </w:p>
          <w:p w:rsidR="00124544" w:rsidRDefault="00124544"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 xml:space="preserve">Положительный опыт работы должен быть подтвержден </w:t>
            </w:r>
            <w:r w:rsidRPr="00E41EEF">
              <w:rPr>
                <w:rFonts w:eastAsia="MS Mincho"/>
                <w:kern w:val="0"/>
                <w:lang w:eastAsia="ja-JP"/>
              </w:rPr>
              <w:lastRenderedPageBreak/>
              <w:t>информационным письмом соответствующего муниципального образования.</w:t>
            </w:r>
          </w:p>
          <w:p w:rsidR="00C22CD9"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124544" w:rsidRDefault="00124544"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137E59" w:rsidRDefault="00137E5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B64537" w:rsidRPr="00A76C1A" w:rsidRDefault="00B64537"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i       i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434F67" w:rsidRPr="00A76C1A"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C22CD9" w:rsidRPr="00A76C1A" w:rsidRDefault="00C22CD9" w:rsidP="00D551A5">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lastRenderedPageBreak/>
              <w:t>kapremont</w:t>
            </w:r>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lastRenderedPageBreak/>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sectPr w:rsidR="001C026D" w:rsidRPr="00A76C1A" w:rsidSect="00A059CC">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687540" w:rsidRDefault="001C026D" w:rsidP="003C6269">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0C0131" w:rsidRPr="000C0131" w:rsidRDefault="000C0131" w:rsidP="000C0131"/>
    <w:p w:rsidR="0040110A" w:rsidRDefault="00C4174B" w:rsidP="003C6269">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0C0131" w:rsidRPr="00A76C1A" w:rsidRDefault="000C0131" w:rsidP="003C6269">
      <w:pPr>
        <w:ind w:firstLine="708"/>
      </w:pPr>
    </w:p>
    <w:p w:rsidR="00AF67AF" w:rsidRDefault="00687540" w:rsidP="00AF67AF">
      <w:pPr>
        <w:spacing w:after="120"/>
        <w:ind w:firstLine="709"/>
      </w:pPr>
      <w:bookmarkStart w:id="127"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w:t>
      </w:r>
      <w:r w:rsidR="00E41E3F">
        <w:t>ьного ремонта Тульской области.</w:t>
      </w:r>
    </w:p>
    <w:p w:rsidR="000C0131" w:rsidRDefault="000C0131" w:rsidP="00AF67AF">
      <w:pPr>
        <w:spacing w:after="120"/>
        <w:ind w:firstLine="709"/>
      </w:pPr>
    </w:p>
    <w:tbl>
      <w:tblPr>
        <w:tblW w:w="9571" w:type="dxa"/>
        <w:jc w:val="center"/>
        <w:tblLook w:val="04A0"/>
      </w:tblPr>
      <w:tblGrid>
        <w:gridCol w:w="559"/>
        <w:gridCol w:w="3092"/>
        <w:gridCol w:w="3327"/>
        <w:gridCol w:w="2593"/>
      </w:tblGrid>
      <w:tr w:rsidR="002404D1" w:rsidRPr="00896FB0" w:rsidTr="002404D1">
        <w:trPr>
          <w:trHeight w:val="315"/>
          <w:jc w:val="center"/>
        </w:trPr>
        <w:tc>
          <w:tcPr>
            <w:tcW w:w="559" w:type="dxa"/>
            <w:tcBorders>
              <w:top w:val="single" w:sz="4" w:space="0" w:color="auto"/>
              <w:left w:val="single" w:sz="4" w:space="0" w:color="auto"/>
              <w:bottom w:val="single" w:sz="4" w:space="0" w:color="auto"/>
              <w:right w:val="single" w:sz="4" w:space="0" w:color="auto"/>
            </w:tcBorders>
            <w:shd w:val="clear" w:color="auto" w:fill="auto"/>
            <w:noWrap/>
          </w:tcPr>
          <w:p w:rsidR="002404D1" w:rsidRDefault="002404D1" w:rsidP="004B023D">
            <w:pPr>
              <w:suppressAutoHyphens w:val="0"/>
              <w:spacing w:after="0"/>
              <w:jc w:val="center"/>
              <w:rPr>
                <w:b/>
                <w:bCs/>
                <w:color w:val="000000"/>
                <w:kern w:val="0"/>
                <w:lang w:eastAsia="ru-RU"/>
              </w:rPr>
            </w:pPr>
            <w:bookmarkStart w:id="128" w:name="_Toc378593471"/>
            <w:r>
              <w:rPr>
                <w:b/>
                <w:bCs/>
                <w:color w:val="000000"/>
                <w:kern w:val="0"/>
                <w:lang w:eastAsia="ru-RU"/>
              </w:rPr>
              <w:t>№ п/п</w:t>
            </w:r>
          </w:p>
        </w:tc>
        <w:tc>
          <w:tcPr>
            <w:tcW w:w="3092" w:type="dxa"/>
            <w:tcBorders>
              <w:top w:val="single" w:sz="4" w:space="0" w:color="auto"/>
              <w:left w:val="single" w:sz="4" w:space="0" w:color="auto"/>
              <w:bottom w:val="single" w:sz="4" w:space="0" w:color="auto"/>
              <w:right w:val="single" w:sz="4" w:space="0" w:color="auto"/>
            </w:tcBorders>
            <w:shd w:val="clear" w:color="auto" w:fill="auto"/>
            <w:noWrap/>
          </w:tcPr>
          <w:p w:rsidR="002404D1" w:rsidRDefault="002404D1" w:rsidP="004B023D">
            <w:pPr>
              <w:suppressAutoHyphens w:val="0"/>
              <w:spacing w:after="0"/>
              <w:jc w:val="center"/>
              <w:rPr>
                <w:b/>
                <w:bCs/>
                <w:color w:val="000000"/>
                <w:kern w:val="0"/>
                <w:lang w:eastAsia="ru-RU"/>
              </w:rPr>
            </w:pPr>
            <w:r>
              <w:rPr>
                <w:b/>
                <w:bCs/>
                <w:color w:val="000000"/>
                <w:kern w:val="0"/>
                <w:lang w:eastAsia="ru-RU"/>
              </w:rPr>
              <w:t>Адрес МКД</w:t>
            </w:r>
          </w:p>
        </w:tc>
        <w:tc>
          <w:tcPr>
            <w:tcW w:w="3327" w:type="dxa"/>
            <w:tcBorders>
              <w:top w:val="single" w:sz="4" w:space="0" w:color="auto"/>
              <w:left w:val="nil"/>
              <w:bottom w:val="single" w:sz="4" w:space="0" w:color="auto"/>
              <w:right w:val="single" w:sz="4" w:space="0" w:color="auto"/>
            </w:tcBorders>
            <w:shd w:val="clear" w:color="auto" w:fill="auto"/>
          </w:tcPr>
          <w:p w:rsidR="002404D1" w:rsidRDefault="002404D1" w:rsidP="004B023D">
            <w:pPr>
              <w:suppressAutoHyphens w:val="0"/>
              <w:spacing w:after="0"/>
              <w:jc w:val="center"/>
              <w:rPr>
                <w:b/>
                <w:bCs/>
                <w:color w:val="000000"/>
                <w:kern w:val="0"/>
                <w:lang w:eastAsia="ru-RU"/>
              </w:rPr>
            </w:pPr>
            <w:r>
              <w:rPr>
                <w:b/>
                <w:bCs/>
                <w:color w:val="000000"/>
                <w:kern w:val="0"/>
                <w:lang w:eastAsia="ru-RU"/>
              </w:rPr>
              <w:t>Виды работ</w:t>
            </w:r>
          </w:p>
        </w:tc>
        <w:tc>
          <w:tcPr>
            <w:tcW w:w="2593" w:type="dxa"/>
            <w:tcBorders>
              <w:top w:val="single" w:sz="4" w:space="0" w:color="auto"/>
              <w:left w:val="nil"/>
              <w:bottom w:val="single" w:sz="4" w:space="0" w:color="auto"/>
              <w:right w:val="single" w:sz="4" w:space="0" w:color="auto"/>
            </w:tcBorders>
            <w:shd w:val="clear" w:color="auto" w:fill="auto"/>
            <w:noWrap/>
          </w:tcPr>
          <w:p w:rsidR="002404D1" w:rsidRDefault="002404D1" w:rsidP="004B023D">
            <w:pPr>
              <w:suppressAutoHyphens w:val="0"/>
              <w:spacing w:after="0"/>
              <w:jc w:val="center"/>
              <w:rPr>
                <w:b/>
                <w:bCs/>
                <w:color w:val="000000"/>
                <w:kern w:val="0"/>
                <w:lang w:eastAsia="ru-RU"/>
              </w:rPr>
            </w:pPr>
            <w:r>
              <w:rPr>
                <w:b/>
                <w:bCs/>
                <w:color w:val="000000"/>
                <w:kern w:val="0"/>
                <w:lang w:eastAsia="ru-RU"/>
              </w:rPr>
              <w:t>Стоимость, руб.</w:t>
            </w:r>
          </w:p>
        </w:tc>
      </w:tr>
      <w:tr w:rsidR="002404D1" w:rsidRPr="00896FB0" w:rsidTr="002404D1">
        <w:trPr>
          <w:trHeight w:val="315"/>
          <w:jc w:val="center"/>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04D1" w:rsidRPr="00896FB0" w:rsidRDefault="002404D1" w:rsidP="004B023D">
            <w:pPr>
              <w:suppressAutoHyphens w:val="0"/>
              <w:spacing w:after="0"/>
              <w:jc w:val="center"/>
              <w:rPr>
                <w:color w:val="000000"/>
                <w:kern w:val="0"/>
                <w:lang w:eastAsia="ru-RU"/>
              </w:rPr>
            </w:pPr>
            <w:r>
              <w:rPr>
                <w:color w:val="000000"/>
                <w:kern w:val="0"/>
                <w:lang w:eastAsia="ru-RU"/>
              </w:rPr>
              <w:t>1</w:t>
            </w:r>
          </w:p>
        </w:tc>
        <w:tc>
          <w:tcPr>
            <w:tcW w:w="30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04D1" w:rsidRPr="00896FB0" w:rsidRDefault="002404D1" w:rsidP="004B023D">
            <w:pPr>
              <w:suppressAutoHyphens w:val="0"/>
              <w:spacing w:after="0"/>
              <w:jc w:val="center"/>
              <w:rPr>
                <w:color w:val="000000"/>
                <w:kern w:val="0"/>
                <w:lang w:eastAsia="ru-RU"/>
              </w:rPr>
            </w:pPr>
            <w:r w:rsidRPr="00896FB0">
              <w:rPr>
                <w:color w:val="000000"/>
                <w:kern w:val="0"/>
                <w:lang w:eastAsia="ru-RU"/>
              </w:rPr>
              <w:t>г. Тула, ул. Металлургов, д. 18</w:t>
            </w:r>
          </w:p>
        </w:tc>
        <w:tc>
          <w:tcPr>
            <w:tcW w:w="3327" w:type="dxa"/>
            <w:tcBorders>
              <w:top w:val="nil"/>
              <w:left w:val="nil"/>
              <w:bottom w:val="single" w:sz="4" w:space="0" w:color="auto"/>
              <w:right w:val="single" w:sz="4" w:space="0" w:color="auto"/>
            </w:tcBorders>
            <w:shd w:val="clear" w:color="auto" w:fill="auto"/>
            <w:vAlign w:val="center"/>
            <w:hideMark/>
          </w:tcPr>
          <w:p w:rsidR="002404D1" w:rsidRPr="00896FB0" w:rsidRDefault="002404D1" w:rsidP="004B023D">
            <w:pPr>
              <w:suppressAutoHyphens w:val="0"/>
              <w:spacing w:after="0"/>
              <w:jc w:val="center"/>
              <w:rPr>
                <w:color w:val="000000"/>
                <w:kern w:val="0"/>
                <w:lang w:eastAsia="ru-RU"/>
              </w:rPr>
            </w:pPr>
            <w:r w:rsidRPr="00896FB0">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noWrap/>
            <w:vAlign w:val="center"/>
            <w:hideMark/>
          </w:tcPr>
          <w:p w:rsidR="002404D1" w:rsidRPr="00896FB0" w:rsidRDefault="002404D1" w:rsidP="004B023D">
            <w:pPr>
              <w:suppressAutoHyphens w:val="0"/>
              <w:spacing w:after="0"/>
              <w:jc w:val="center"/>
              <w:rPr>
                <w:color w:val="000000"/>
                <w:kern w:val="0"/>
                <w:lang w:eastAsia="ru-RU"/>
              </w:rPr>
            </w:pPr>
            <w:r w:rsidRPr="00896FB0">
              <w:rPr>
                <w:color w:val="000000"/>
                <w:kern w:val="0"/>
                <w:lang w:eastAsia="ru-RU"/>
              </w:rPr>
              <w:t>132 110,00</w:t>
            </w:r>
          </w:p>
        </w:tc>
      </w:tr>
      <w:tr w:rsidR="002404D1" w:rsidRPr="00896FB0" w:rsidTr="002404D1">
        <w:trPr>
          <w:trHeight w:val="315"/>
          <w:jc w:val="center"/>
        </w:trPr>
        <w:tc>
          <w:tcPr>
            <w:tcW w:w="559" w:type="dxa"/>
            <w:vMerge/>
            <w:tcBorders>
              <w:top w:val="nil"/>
              <w:left w:val="single" w:sz="4" w:space="0" w:color="auto"/>
              <w:bottom w:val="single" w:sz="4" w:space="0" w:color="auto"/>
              <w:right w:val="single" w:sz="4" w:space="0" w:color="auto"/>
            </w:tcBorders>
            <w:vAlign w:val="center"/>
            <w:hideMark/>
          </w:tcPr>
          <w:p w:rsidR="002404D1" w:rsidRPr="00896FB0" w:rsidRDefault="002404D1" w:rsidP="004B023D">
            <w:pPr>
              <w:suppressAutoHyphens w:val="0"/>
              <w:spacing w:after="0"/>
              <w:jc w:val="left"/>
              <w:rPr>
                <w:color w:val="000000"/>
                <w:kern w:val="0"/>
                <w:lang w:eastAsia="ru-RU"/>
              </w:rPr>
            </w:pPr>
          </w:p>
        </w:tc>
        <w:tc>
          <w:tcPr>
            <w:tcW w:w="3092" w:type="dxa"/>
            <w:vMerge/>
            <w:tcBorders>
              <w:top w:val="nil"/>
              <w:left w:val="single" w:sz="4" w:space="0" w:color="auto"/>
              <w:bottom w:val="single" w:sz="4" w:space="0" w:color="auto"/>
              <w:right w:val="single" w:sz="4" w:space="0" w:color="auto"/>
            </w:tcBorders>
            <w:vAlign w:val="center"/>
            <w:hideMark/>
          </w:tcPr>
          <w:p w:rsidR="002404D1" w:rsidRPr="00896FB0" w:rsidRDefault="002404D1" w:rsidP="004B023D">
            <w:pPr>
              <w:suppressAutoHyphens w:val="0"/>
              <w:spacing w:after="0"/>
              <w:jc w:val="left"/>
              <w:rPr>
                <w:color w:val="000000"/>
                <w:kern w:val="0"/>
                <w:lang w:eastAsia="ru-RU"/>
              </w:rPr>
            </w:pPr>
          </w:p>
        </w:tc>
        <w:tc>
          <w:tcPr>
            <w:tcW w:w="3327" w:type="dxa"/>
            <w:tcBorders>
              <w:top w:val="nil"/>
              <w:left w:val="nil"/>
              <w:bottom w:val="single" w:sz="4" w:space="0" w:color="auto"/>
              <w:right w:val="single" w:sz="4" w:space="0" w:color="auto"/>
            </w:tcBorders>
            <w:shd w:val="clear" w:color="auto" w:fill="auto"/>
            <w:noWrap/>
            <w:vAlign w:val="center"/>
            <w:hideMark/>
          </w:tcPr>
          <w:p w:rsidR="002404D1" w:rsidRPr="00896FB0" w:rsidRDefault="002404D1" w:rsidP="004B023D">
            <w:pPr>
              <w:suppressAutoHyphens w:val="0"/>
              <w:spacing w:after="0"/>
              <w:jc w:val="center"/>
              <w:rPr>
                <w:color w:val="000000"/>
                <w:kern w:val="0"/>
                <w:lang w:eastAsia="ru-RU"/>
              </w:rPr>
            </w:pPr>
            <w:r w:rsidRPr="00896FB0">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noWrap/>
            <w:vAlign w:val="center"/>
            <w:hideMark/>
          </w:tcPr>
          <w:p w:rsidR="002404D1" w:rsidRPr="00896FB0" w:rsidRDefault="002404D1" w:rsidP="004B023D">
            <w:pPr>
              <w:suppressAutoHyphens w:val="0"/>
              <w:spacing w:after="0"/>
              <w:jc w:val="center"/>
              <w:rPr>
                <w:color w:val="000000"/>
                <w:kern w:val="0"/>
                <w:lang w:eastAsia="ru-RU"/>
              </w:rPr>
            </w:pPr>
            <w:r w:rsidRPr="00896FB0">
              <w:rPr>
                <w:color w:val="000000"/>
                <w:kern w:val="0"/>
                <w:lang w:eastAsia="ru-RU"/>
              </w:rPr>
              <w:t>401 285,18</w:t>
            </w:r>
          </w:p>
        </w:tc>
      </w:tr>
      <w:tr w:rsidR="002404D1" w:rsidRPr="00896FB0" w:rsidTr="002404D1">
        <w:trPr>
          <w:trHeight w:val="315"/>
          <w:jc w:val="center"/>
        </w:trPr>
        <w:tc>
          <w:tcPr>
            <w:tcW w:w="69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4D1" w:rsidRPr="00896FB0" w:rsidRDefault="002404D1" w:rsidP="004B023D">
            <w:pPr>
              <w:suppressAutoHyphens w:val="0"/>
              <w:spacing w:after="0"/>
              <w:jc w:val="center"/>
              <w:rPr>
                <w:b/>
                <w:bCs/>
                <w:color w:val="000000"/>
                <w:kern w:val="0"/>
                <w:lang w:eastAsia="ru-RU"/>
              </w:rPr>
            </w:pPr>
            <w:r w:rsidRPr="00896FB0">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noWrap/>
            <w:vAlign w:val="center"/>
            <w:hideMark/>
          </w:tcPr>
          <w:p w:rsidR="002404D1" w:rsidRPr="00896FB0" w:rsidRDefault="002404D1" w:rsidP="004B023D">
            <w:pPr>
              <w:suppressAutoHyphens w:val="0"/>
              <w:spacing w:after="0"/>
              <w:jc w:val="center"/>
              <w:rPr>
                <w:b/>
                <w:bCs/>
                <w:color w:val="000000"/>
                <w:kern w:val="0"/>
                <w:lang w:eastAsia="ru-RU"/>
              </w:rPr>
            </w:pPr>
            <w:r w:rsidRPr="00896FB0">
              <w:rPr>
                <w:b/>
                <w:bCs/>
                <w:color w:val="000000"/>
                <w:kern w:val="0"/>
                <w:lang w:eastAsia="ru-RU"/>
              </w:rPr>
              <w:t>533 395,18</w:t>
            </w:r>
          </w:p>
        </w:tc>
      </w:tr>
      <w:tr w:rsidR="002404D1" w:rsidRPr="00896FB0" w:rsidTr="002404D1">
        <w:trPr>
          <w:trHeight w:val="315"/>
          <w:jc w:val="center"/>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04D1" w:rsidRPr="00896FB0" w:rsidRDefault="002404D1" w:rsidP="004B023D">
            <w:pPr>
              <w:suppressAutoHyphens w:val="0"/>
              <w:spacing w:after="0"/>
              <w:jc w:val="center"/>
              <w:rPr>
                <w:color w:val="000000"/>
                <w:kern w:val="0"/>
                <w:lang w:eastAsia="ru-RU"/>
              </w:rPr>
            </w:pPr>
            <w:r>
              <w:rPr>
                <w:color w:val="000000"/>
                <w:kern w:val="0"/>
                <w:lang w:eastAsia="ru-RU"/>
              </w:rPr>
              <w:t>2</w:t>
            </w:r>
          </w:p>
        </w:tc>
        <w:tc>
          <w:tcPr>
            <w:tcW w:w="30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04D1" w:rsidRPr="00896FB0" w:rsidRDefault="002404D1" w:rsidP="004B023D">
            <w:pPr>
              <w:suppressAutoHyphens w:val="0"/>
              <w:spacing w:after="0"/>
              <w:jc w:val="center"/>
              <w:rPr>
                <w:color w:val="000000"/>
                <w:kern w:val="0"/>
                <w:lang w:eastAsia="ru-RU"/>
              </w:rPr>
            </w:pPr>
            <w:r w:rsidRPr="00896FB0">
              <w:rPr>
                <w:color w:val="000000"/>
                <w:kern w:val="0"/>
                <w:lang w:eastAsia="ru-RU"/>
              </w:rPr>
              <w:t>г. Тула, ул. Металлургов, д. 20/6</w:t>
            </w:r>
          </w:p>
        </w:tc>
        <w:tc>
          <w:tcPr>
            <w:tcW w:w="3327" w:type="dxa"/>
            <w:tcBorders>
              <w:top w:val="nil"/>
              <w:left w:val="nil"/>
              <w:bottom w:val="single" w:sz="4" w:space="0" w:color="auto"/>
              <w:right w:val="single" w:sz="4" w:space="0" w:color="auto"/>
            </w:tcBorders>
            <w:shd w:val="clear" w:color="auto" w:fill="auto"/>
            <w:vAlign w:val="center"/>
            <w:hideMark/>
          </w:tcPr>
          <w:p w:rsidR="002404D1" w:rsidRPr="00896FB0" w:rsidRDefault="002404D1" w:rsidP="004B023D">
            <w:pPr>
              <w:suppressAutoHyphens w:val="0"/>
              <w:spacing w:after="0"/>
              <w:jc w:val="center"/>
              <w:rPr>
                <w:color w:val="000000"/>
                <w:kern w:val="0"/>
                <w:lang w:eastAsia="ru-RU"/>
              </w:rPr>
            </w:pPr>
            <w:r w:rsidRPr="00896FB0">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noWrap/>
            <w:vAlign w:val="center"/>
            <w:hideMark/>
          </w:tcPr>
          <w:p w:rsidR="002404D1" w:rsidRPr="00896FB0" w:rsidRDefault="002404D1" w:rsidP="004B023D">
            <w:pPr>
              <w:suppressAutoHyphens w:val="0"/>
              <w:spacing w:after="0"/>
              <w:jc w:val="center"/>
              <w:rPr>
                <w:color w:val="000000"/>
                <w:kern w:val="0"/>
                <w:lang w:eastAsia="ru-RU"/>
              </w:rPr>
            </w:pPr>
            <w:r w:rsidRPr="00896FB0">
              <w:rPr>
                <w:color w:val="000000"/>
                <w:kern w:val="0"/>
                <w:lang w:eastAsia="ru-RU"/>
              </w:rPr>
              <w:t>121 315,00</w:t>
            </w:r>
          </w:p>
        </w:tc>
      </w:tr>
      <w:tr w:rsidR="002404D1" w:rsidRPr="00896FB0" w:rsidTr="002404D1">
        <w:trPr>
          <w:trHeight w:val="315"/>
          <w:jc w:val="center"/>
        </w:trPr>
        <w:tc>
          <w:tcPr>
            <w:tcW w:w="559" w:type="dxa"/>
            <w:vMerge/>
            <w:tcBorders>
              <w:top w:val="nil"/>
              <w:left w:val="single" w:sz="4" w:space="0" w:color="auto"/>
              <w:bottom w:val="single" w:sz="4" w:space="0" w:color="auto"/>
              <w:right w:val="single" w:sz="4" w:space="0" w:color="auto"/>
            </w:tcBorders>
            <w:vAlign w:val="center"/>
            <w:hideMark/>
          </w:tcPr>
          <w:p w:rsidR="002404D1" w:rsidRPr="00896FB0" w:rsidRDefault="002404D1" w:rsidP="004B023D">
            <w:pPr>
              <w:suppressAutoHyphens w:val="0"/>
              <w:spacing w:after="0"/>
              <w:jc w:val="left"/>
              <w:rPr>
                <w:color w:val="000000"/>
                <w:kern w:val="0"/>
                <w:lang w:eastAsia="ru-RU"/>
              </w:rPr>
            </w:pPr>
          </w:p>
        </w:tc>
        <w:tc>
          <w:tcPr>
            <w:tcW w:w="3092" w:type="dxa"/>
            <w:vMerge/>
            <w:tcBorders>
              <w:top w:val="nil"/>
              <w:left w:val="single" w:sz="4" w:space="0" w:color="auto"/>
              <w:bottom w:val="single" w:sz="4" w:space="0" w:color="auto"/>
              <w:right w:val="single" w:sz="4" w:space="0" w:color="auto"/>
            </w:tcBorders>
            <w:vAlign w:val="center"/>
            <w:hideMark/>
          </w:tcPr>
          <w:p w:rsidR="002404D1" w:rsidRPr="00896FB0" w:rsidRDefault="002404D1" w:rsidP="004B023D">
            <w:pPr>
              <w:suppressAutoHyphens w:val="0"/>
              <w:spacing w:after="0"/>
              <w:jc w:val="left"/>
              <w:rPr>
                <w:color w:val="000000"/>
                <w:kern w:val="0"/>
                <w:lang w:eastAsia="ru-RU"/>
              </w:rPr>
            </w:pPr>
          </w:p>
        </w:tc>
        <w:tc>
          <w:tcPr>
            <w:tcW w:w="3327" w:type="dxa"/>
            <w:tcBorders>
              <w:top w:val="nil"/>
              <w:left w:val="nil"/>
              <w:bottom w:val="single" w:sz="4" w:space="0" w:color="auto"/>
              <w:right w:val="single" w:sz="4" w:space="0" w:color="auto"/>
            </w:tcBorders>
            <w:shd w:val="clear" w:color="auto" w:fill="auto"/>
            <w:noWrap/>
            <w:vAlign w:val="center"/>
            <w:hideMark/>
          </w:tcPr>
          <w:p w:rsidR="002404D1" w:rsidRPr="00896FB0" w:rsidRDefault="002404D1" w:rsidP="004B023D">
            <w:pPr>
              <w:suppressAutoHyphens w:val="0"/>
              <w:spacing w:after="0"/>
              <w:jc w:val="center"/>
              <w:rPr>
                <w:color w:val="000000"/>
                <w:kern w:val="0"/>
                <w:lang w:eastAsia="ru-RU"/>
              </w:rPr>
            </w:pPr>
            <w:r w:rsidRPr="00896FB0">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noWrap/>
            <w:vAlign w:val="center"/>
            <w:hideMark/>
          </w:tcPr>
          <w:p w:rsidR="002404D1" w:rsidRPr="00896FB0" w:rsidRDefault="002404D1" w:rsidP="004B023D">
            <w:pPr>
              <w:suppressAutoHyphens w:val="0"/>
              <w:spacing w:after="0"/>
              <w:jc w:val="center"/>
              <w:rPr>
                <w:color w:val="000000"/>
                <w:kern w:val="0"/>
                <w:lang w:eastAsia="ru-RU"/>
              </w:rPr>
            </w:pPr>
            <w:r w:rsidRPr="00896FB0">
              <w:rPr>
                <w:color w:val="000000"/>
                <w:kern w:val="0"/>
                <w:lang w:eastAsia="ru-RU"/>
              </w:rPr>
              <w:t>388 266,80</w:t>
            </w:r>
          </w:p>
        </w:tc>
      </w:tr>
      <w:tr w:rsidR="002404D1" w:rsidRPr="00896FB0" w:rsidTr="002404D1">
        <w:trPr>
          <w:trHeight w:val="315"/>
          <w:jc w:val="center"/>
        </w:trPr>
        <w:tc>
          <w:tcPr>
            <w:tcW w:w="69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4D1" w:rsidRPr="00896FB0" w:rsidRDefault="002404D1" w:rsidP="004B023D">
            <w:pPr>
              <w:suppressAutoHyphens w:val="0"/>
              <w:spacing w:after="0"/>
              <w:jc w:val="center"/>
              <w:rPr>
                <w:b/>
                <w:bCs/>
                <w:color w:val="000000"/>
                <w:kern w:val="0"/>
                <w:lang w:eastAsia="ru-RU"/>
              </w:rPr>
            </w:pPr>
            <w:r w:rsidRPr="00896FB0">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noWrap/>
            <w:vAlign w:val="center"/>
            <w:hideMark/>
          </w:tcPr>
          <w:p w:rsidR="002404D1" w:rsidRPr="00896FB0" w:rsidRDefault="002404D1" w:rsidP="004B023D">
            <w:pPr>
              <w:suppressAutoHyphens w:val="0"/>
              <w:spacing w:after="0"/>
              <w:jc w:val="center"/>
              <w:rPr>
                <w:b/>
                <w:bCs/>
                <w:color w:val="000000"/>
                <w:kern w:val="0"/>
                <w:lang w:eastAsia="ru-RU"/>
              </w:rPr>
            </w:pPr>
            <w:r w:rsidRPr="00896FB0">
              <w:rPr>
                <w:b/>
                <w:bCs/>
                <w:color w:val="000000"/>
                <w:kern w:val="0"/>
                <w:lang w:eastAsia="ru-RU"/>
              </w:rPr>
              <w:t>509 581,80</w:t>
            </w:r>
          </w:p>
        </w:tc>
      </w:tr>
      <w:tr w:rsidR="002404D1" w:rsidRPr="00896FB0" w:rsidTr="002404D1">
        <w:trPr>
          <w:trHeight w:val="315"/>
          <w:jc w:val="center"/>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04D1" w:rsidRPr="00896FB0" w:rsidRDefault="002404D1" w:rsidP="004B023D">
            <w:pPr>
              <w:suppressAutoHyphens w:val="0"/>
              <w:spacing w:after="0"/>
              <w:jc w:val="center"/>
              <w:rPr>
                <w:color w:val="000000"/>
                <w:kern w:val="0"/>
                <w:lang w:eastAsia="ru-RU"/>
              </w:rPr>
            </w:pPr>
            <w:r>
              <w:rPr>
                <w:color w:val="000000"/>
                <w:kern w:val="0"/>
                <w:lang w:eastAsia="ru-RU"/>
              </w:rPr>
              <w:t>3</w:t>
            </w:r>
          </w:p>
        </w:tc>
        <w:tc>
          <w:tcPr>
            <w:tcW w:w="30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04D1" w:rsidRPr="00896FB0" w:rsidRDefault="002404D1" w:rsidP="004B023D">
            <w:pPr>
              <w:suppressAutoHyphens w:val="0"/>
              <w:spacing w:after="0"/>
              <w:jc w:val="center"/>
              <w:rPr>
                <w:color w:val="000000"/>
                <w:kern w:val="0"/>
                <w:lang w:eastAsia="ru-RU"/>
              </w:rPr>
            </w:pPr>
            <w:r w:rsidRPr="00896FB0">
              <w:rPr>
                <w:color w:val="000000"/>
                <w:kern w:val="0"/>
                <w:lang w:eastAsia="ru-RU"/>
              </w:rPr>
              <w:t>г. Тула, ул. Металлургов, д. 23/11</w:t>
            </w:r>
          </w:p>
        </w:tc>
        <w:tc>
          <w:tcPr>
            <w:tcW w:w="3327" w:type="dxa"/>
            <w:tcBorders>
              <w:top w:val="nil"/>
              <w:left w:val="nil"/>
              <w:bottom w:val="single" w:sz="4" w:space="0" w:color="auto"/>
              <w:right w:val="single" w:sz="4" w:space="0" w:color="auto"/>
            </w:tcBorders>
            <w:shd w:val="clear" w:color="auto" w:fill="auto"/>
            <w:vAlign w:val="center"/>
            <w:hideMark/>
          </w:tcPr>
          <w:p w:rsidR="002404D1" w:rsidRPr="00896FB0" w:rsidRDefault="002404D1" w:rsidP="004B023D">
            <w:pPr>
              <w:suppressAutoHyphens w:val="0"/>
              <w:spacing w:after="0"/>
              <w:jc w:val="center"/>
              <w:rPr>
                <w:color w:val="000000"/>
                <w:kern w:val="0"/>
                <w:lang w:eastAsia="ru-RU"/>
              </w:rPr>
            </w:pPr>
            <w:r w:rsidRPr="00896FB0">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noWrap/>
            <w:vAlign w:val="center"/>
            <w:hideMark/>
          </w:tcPr>
          <w:p w:rsidR="002404D1" w:rsidRPr="00896FB0" w:rsidRDefault="002404D1" w:rsidP="004B023D">
            <w:pPr>
              <w:suppressAutoHyphens w:val="0"/>
              <w:spacing w:after="0"/>
              <w:jc w:val="center"/>
              <w:rPr>
                <w:color w:val="000000"/>
                <w:kern w:val="0"/>
                <w:lang w:eastAsia="ru-RU"/>
              </w:rPr>
            </w:pPr>
            <w:r w:rsidRPr="00896FB0">
              <w:rPr>
                <w:color w:val="000000"/>
                <w:kern w:val="0"/>
                <w:lang w:eastAsia="ru-RU"/>
              </w:rPr>
              <w:t>174 550,00</w:t>
            </w:r>
          </w:p>
        </w:tc>
      </w:tr>
      <w:tr w:rsidR="002404D1" w:rsidRPr="00896FB0" w:rsidTr="002404D1">
        <w:trPr>
          <w:trHeight w:val="315"/>
          <w:jc w:val="center"/>
        </w:trPr>
        <w:tc>
          <w:tcPr>
            <w:tcW w:w="559" w:type="dxa"/>
            <w:vMerge/>
            <w:tcBorders>
              <w:top w:val="nil"/>
              <w:left w:val="single" w:sz="4" w:space="0" w:color="auto"/>
              <w:bottom w:val="single" w:sz="4" w:space="0" w:color="auto"/>
              <w:right w:val="single" w:sz="4" w:space="0" w:color="auto"/>
            </w:tcBorders>
            <w:vAlign w:val="center"/>
            <w:hideMark/>
          </w:tcPr>
          <w:p w:rsidR="002404D1" w:rsidRPr="00896FB0" w:rsidRDefault="002404D1" w:rsidP="004B023D">
            <w:pPr>
              <w:suppressAutoHyphens w:val="0"/>
              <w:spacing w:after="0"/>
              <w:jc w:val="left"/>
              <w:rPr>
                <w:color w:val="000000"/>
                <w:kern w:val="0"/>
                <w:lang w:eastAsia="ru-RU"/>
              </w:rPr>
            </w:pPr>
          </w:p>
        </w:tc>
        <w:tc>
          <w:tcPr>
            <w:tcW w:w="3092" w:type="dxa"/>
            <w:vMerge/>
            <w:tcBorders>
              <w:top w:val="nil"/>
              <w:left w:val="single" w:sz="4" w:space="0" w:color="auto"/>
              <w:bottom w:val="single" w:sz="4" w:space="0" w:color="auto"/>
              <w:right w:val="single" w:sz="4" w:space="0" w:color="auto"/>
            </w:tcBorders>
            <w:vAlign w:val="center"/>
            <w:hideMark/>
          </w:tcPr>
          <w:p w:rsidR="002404D1" w:rsidRPr="00896FB0" w:rsidRDefault="002404D1" w:rsidP="004B023D">
            <w:pPr>
              <w:suppressAutoHyphens w:val="0"/>
              <w:spacing w:after="0"/>
              <w:jc w:val="left"/>
              <w:rPr>
                <w:color w:val="000000"/>
                <w:kern w:val="0"/>
                <w:lang w:eastAsia="ru-RU"/>
              </w:rPr>
            </w:pPr>
          </w:p>
        </w:tc>
        <w:tc>
          <w:tcPr>
            <w:tcW w:w="3327" w:type="dxa"/>
            <w:tcBorders>
              <w:top w:val="nil"/>
              <w:left w:val="nil"/>
              <w:bottom w:val="single" w:sz="4" w:space="0" w:color="auto"/>
              <w:right w:val="single" w:sz="4" w:space="0" w:color="auto"/>
            </w:tcBorders>
            <w:shd w:val="clear" w:color="auto" w:fill="auto"/>
            <w:noWrap/>
            <w:vAlign w:val="center"/>
            <w:hideMark/>
          </w:tcPr>
          <w:p w:rsidR="002404D1" w:rsidRPr="00896FB0" w:rsidRDefault="002404D1" w:rsidP="004B023D">
            <w:pPr>
              <w:suppressAutoHyphens w:val="0"/>
              <w:spacing w:after="0"/>
              <w:jc w:val="center"/>
              <w:rPr>
                <w:color w:val="000000"/>
                <w:kern w:val="0"/>
                <w:lang w:eastAsia="ru-RU"/>
              </w:rPr>
            </w:pPr>
            <w:r w:rsidRPr="00896FB0">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noWrap/>
            <w:vAlign w:val="center"/>
            <w:hideMark/>
          </w:tcPr>
          <w:p w:rsidR="002404D1" w:rsidRPr="00896FB0" w:rsidRDefault="002404D1" w:rsidP="004B023D">
            <w:pPr>
              <w:suppressAutoHyphens w:val="0"/>
              <w:spacing w:after="0"/>
              <w:jc w:val="center"/>
              <w:rPr>
                <w:color w:val="000000"/>
                <w:kern w:val="0"/>
                <w:lang w:eastAsia="ru-RU"/>
              </w:rPr>
            </w:pPr>
            <w:r w:rsidRPr="00896FB0">
              <w:rPr>
                <w:color w:val="000000"/>
                <w:kern w:val="0"/>
                <w:lang w:eastAsia="ru-RU"/>
              </w:rPr>
              <w:t>1 022 984,20</w:t>
            </w:r>
          </w:p>
        </w:tc>
      </w:tr>
      <w:tr w:rsidR="002404D1" w:rsidRPr="00896FB0" w:rsidTr="002404D1">
        <w:trPr>
          <w:trHeight w:val="315"/>
          <w:jc w:val="center"/>
        </w:trPr>
        <w:tc>
          <w:tcPr>
            <w:tcW w:w="69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4D1" w:rsidRPr="00896FB0" w:rsidRDefault="002404D1" w:rsidP="004B023D">
            <w:pPr>
              <w:suppressAutoHyphens w:val="0"/>
              <w:spacing w:after="0"/>
              <w:jc w:val="center"/>
              <w:rPr>
                <w:b/>
                <w:bCs/>
                <w:color w:val="000000"/>
                <w:kern w:val="0"/>
                <w:lang w:eastAsia="ru-RU"/>
              </w:rPr>
            </w:pPr>
            <w:r w:rsidRPr="00896FB0">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noWrap/>
            <w:vAlign w:val="center"/>
            <w:hideMark/>
          </w:tcPr>
          <w:p w:rsidR="002404D1" w:rsidRPr="00896FB0" w:rsidRDefault="002404D1" w:rsidP="004B023D">
            <w:pPr>
              <w:suppressAutoHyphens w:val="0"/>
              <w:spacing w:after="0"/>
              <w:jc w:val="center"/>
              <w:rPr>
                <w:b/>
                <w:bCs/>
                <w:color w:val="000000"/>
                <w:kern w:val="0"/>
                <w:lang w:eastAsia="ru-RU"/>
              </w:rPr>
            </w:pPr>
            <w:r w:rsidRPr="00896FB0">
              <w:rPr>
                <w:b/>
                <w:bCs/>
                <w:color w:val="000000"/>
                <w:kern w:val="0"/>
                <w:lang w:eastAsia="ru-RU"/>
              </w:rPr>
              <w:t>1 197 534,20</w:t>
            </w:r>
          </w:p>
        </w:tc>
      </w:tr>
      <w:tr w:rsidR="002404D1" w:rsidRPr="00896FB0" w:rsidTr="002404D1">
        <w:trPr>
          <w:trHeight w:val="315"/>
          <w:jc w:val="center"/>
        </w:trPr>
        <w:tc>
          <w:tcPr>
            <w:tcW w:w="697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404D1" w:rsidRPr="00896FB0" w:rsidRDefault="002404D1" w:rsidP="004B023D">
            <w:pPr>
              <w:suppressAutoHyphens w:val="0"/>
              <w:spacing w:after="0"/>
              <w:jc w:val="center"/>
              <w:rPr>
                <w:b/>
                <w:bCs/>
                <w:color w:val="000000"/>
                <w:kern w:val="0"/>
                <w:lang w:eastAsia="ru-RU"/>
              </w:rPr>
            </w:pPr>
            <w:r w:rsidRPr="00896FB0">
              <w:rPr>
                <w:b/>
                <w:bCs/>
                <w:color w:val="000000"/>
                <w:kern w:val="0"/>
                <w:lang w:eastAsia="ru-RU"/>
              </w:rPr>
              <w:t>ИТОГО</w:t>
            </w:r>
          </w:p>
        </w:tc>
        <w:tc>
          <w:tcPr>
            <w:tcW w:w="2593" w:type="dxa"/>
            <w:tcBorders>
              <w:top w:val="nil"/>
              <w:left w:val="nil"/>
              <w:bottom w:val="single" w:sz="4" w:space="0" w:color="auto"/>
              <w:right w:val="single" w:sz="4" w:space="0" w:color="auto"/>
            </w:tcBorders>
            <w:shd w:val="clear" w:color="auto" w:fill="auto"/>
            <w:noWrap/>
            <w:vAlign w:val="bottom"/>
            <w:hideMark/>
          </w:tcPr>
          <w:p w:rsidR="002404D1" w:rsidRPr="00896FB0" w:rsidRDefault="000D45CD" w:rsidP="004B023D">
            <w:pPr>
              <w:suppressAutoHyphens w:val="0"/>
              <w:spacing w:after="0"/>
              <w:jc w:val="center"/>
              <w:rPr>
                <w:b/>
                <w:bCs/>
                <w:color w:val="000000"/>
                <w:kern w:val="0"/>
                <w:lang w:eastAsia="ru-RU"/>
              </w:rPr>
            </w:pPr>
            <w:r>
              <w:rPr>
                <w:b/>
                <w:bCs/>
                <w:color w:val="000000"/>
                <w:kern w:val="0"/>
                <w:lang w:eastAsia="ru-RU"/>
              </w:rPr>
              <w:t>2 240 511,18</w:t>
            </w:r>
          </w:p>
        </w:tc>
      </w:tr>
    </w:tbl>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7B5A85">
      <w:pPr>
        <w:pStyle w:val="1"/>
        <w:keepNext w:val="0"/>
        <w:spacing w:before="0" w:after="120"/>
        <w:rPr>
          <w:sz w:val="24"/>
          <w:szCs w:val="24"/>
        </w:rPr>
      </w:pPr>
    </w:p>
    <w:p w:rsidR="00765F3A" w:rsidRDefault="00765F3A" w:rsidP="00765F3A"/>
    <w:p w:rsidR="00765F3A" w:rsidRDefault="00765F3A" w:rsidP="00765F3A"/>
    <w:p w:rsidR="00765F3A" w:rsidRDefault="00765F3A" w:rsidP="00765F3A"/>
    <w:p w:rsidR="00765F3A" w:rsidRDefault="00765F3A" w:rsidP="00765F3A"/>
    <w:p w:rsidR="00765F3A" w:rsidRDefault="00765F3A" w:rsidP="00765F3A"/>
    <w:p w:rsidR="00765F3A" w:rsidRDefault="00765F3A" w:rsidP="00765F3A"/>
    <w:p w:rsidR="00765F3A" w:rsidRDefault="00765F3A" w:rsidP="00765F3A"/>
    <w:p w:rsidR="00765F3A" w:rsidRDefault="00765F3A" w:rsidP="00765F3A"/>
    <w:p w:rsidR="00765F3A" w:rsidRDefault="00765F3A" w:rsidP="00765F3A"/>
    <w:p w:rsidR="00765F3A" w:rsidRDefault="00765F3A" w:rsidP="00765F3A"/>
    <w:p w:rsidR="000D45CD" w:rsidRDefault="000D45CD" w:rsidP="00765F3A"/>
    <w:p w:rsidR="000D45CD" w:rsidRDefault="000D45CD" w:rsidP="00765F3A"/>
    <w:p w:rsidR="000D45CD" w:rsidRDefault="000D45CD" w:rsidP="00765F3A"/>
    <w:p w:rsidR="000D45CD" w:rsidRDefault="000D45CD" w:rsidP="00765F3A"/>
    <w:p w:rsidR="000D45CD" w:rsidRPr="00765F3A" w:rsidRDefault="000D45CD" w:rsidP="00765F3A"/>
    <w:p w:rsidR="001C026D" w:rsidRPr="00A479C0" w:rsidRDefault="001C026D" w:rsidP="005A76C5">
      <w:pPr>
        <w:pStyle w:val="1"/>
        <w:keepNext w:val="0"/>
        <w:spacing w:before="0" w:after="120"/>
        <w:jc w:val="center"/>
        <w:rPr>
          <w:sz w:val="24"/>
          <w:szCs w:val="24"/>
        </w:rPr>
      </w:pPr>
      <w:r w:rsidRPr="00A479C0">
        <w:rPr>
          <w:sz w:val="24"/>
          <w:szCs w:val="24"/>
        </w:rPr>
        <w:lastRenderedPageBreak/>
        <w:t xml:space="preserve">ЧАСТЬ VI. ПРОЕКТ </w:t>
      </w:r>
      <w:bookmarkEnd w:id="127"/>
      <w:bookmarkEnd w:id="128"/>
      <w:r w:rsidR="007119E7" w:rsidRPr="00A479C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_________года №___</w:t>
      </w:r>
      <w:r>
        <w:rPr>
          <w:sz w:val="22"/>
          <w:szCs w:val="22"/>
        </w:rPr>
        <w:t>, реестровый номер торгов_____</w:t>
      </w:r>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________________________________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F13EA" w:rsidRPr="006602C7" w:rsidRDefault="00AF13EA" w:rsidP="00AF13EA">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F13EA" w:rsidRPr="006602C7" w:rsidRDefault="00AF13EA" w:rsidP="00AF13EA">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6602C7" w:rsidRDefault="00AF13EA" w:rsidP="00AF13EA">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F13EA" w:rsidRPr="006602C7" w:rsidRDefault="00AF13EA" w:rsidP="00AF13EA">
      <w:pPr>
        <w:ind w:firstLine="720"/>
        <w:contextualSpacing/>
        <w:rPr>
          <w:rFonts w:eastAsia="Calibri"/>
          <w:b/>
          <w:color w:val="000000"/>
          <w:sz w:val="22"/>
          <w:szCs w:val="22"/>
        </w:rPr>
      </w:pPr>
    </w:p>
    <w:p w:rsidR="00AF13EA" w:rsidRDefault="00AF13EA" w:rsidP="00AF13EA">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F13EA" w:rsidRPr="006602C7" w:rsidRDefault="00AF13EA" w:rsidP="00AF13EA">
      <w:pPr>
        <w:pStyle w:val="ab"/>
        <w:tabs>
          <w:tab w:val="left" w:pos="2127"/>
        </w:tabs>
        <w:spacing w:line="276" w:lineRule="auto"/>
        <w:ind w:left="0"/>
        <w:jc w:val="center"/>
        <w:rPr>
          <w:rFonts w:eastAsia="Calibri"/>
          <w:b/>
          <w:color w:val="000000"/>
          <w:sz w:val="22"/>
          <w:szCs w:val="22"/>
        </w:rPr>
      </w:pPr>
    </w:p>
    <w:p w:rsidR="00AF13EA" w:rsidRDefault="00AF13EA" w:rsidP="00AF13EA">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AF13EA" w:rsidRDefault="00AF13EA" w:rsidP="00AF13EA">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AF13EA" w:rsidRPr="00485FFF" w:rsidTr="00137E59">
        <w:tc>
          <w:tcPr>
            <w:tcW w:w="3827" w:type="dxa"/>
          </w:tcPr>
          <w:p w:rsidR="00AF13EA" w:rsidRPr="00485FFF" w:rsidRDefault="00AF13EA" w:rsidP="00137E59">
            <w:pPr>
              <w:jc w:val="center"/>
              <w:rPr>
                <w:sz w:val="20"/>
                <w:szCs w:val="20"/>
              </w:rPr>
            </w:pPr>
            <w:r w:rsidRPr="00485FFF">
              <w:rPr>
                <w:sz w:val="20"/>
                <w:szCs w:val="20"/>
              </w:rPr>
              <w:t>Адрес МКД</w:t>
            </w:r>
          </w:p>
        </w:tc>
        <w:tc>
          <w:tcPr>
            <w:tcW w:w="2410" w:type="dxa"/>
          </w:tcPr>
          <w:p w:rsidR="00AF13EA" w:rsidRPr="00485FFF" w:rsidRDefault="00AF13EA" w:rsidP="00137E59">
            <w:pPr>
              <w:jc w:val="center"/>
              <w:rPr>
                <w:sz w:val="20"/>
                <w:szCs w:val="20"/>
              </w:rPr>
            </w:pPr>
            <w:r w:rsidRPr="00485FFF">
              <w:rPr>
                <w:sz w:val="20"/>
                <w:szCs w:val="20"/>
              </w:rPr>
              <w:t>Вид работ</w:t>
            </w:r>
          </w:p>
        </w:tc>
        <w:tc>
          <w:tcPr>
            <w:tcW w:w="2835" w:type="dxa"/>
          </w:tcPr>
          <w:p w:rsidR="00AF13EA" w:rsidRPr="00485FFF" w:rsidRDefault="00AF13EA" w:rsidP="00137E59">
            <w:pPr>
              <w:jc w:val="center"/>
              <w:rPr>
                <w:sz w:val="20"/>
                <w:szCs w:val="20"/>
              </w:rPr>
            </w:pPr>
            <w:r w:rsidRPr="00485FFF">
              <w:rPr>
                <w:sz w:val="20"/>
                <w:szCs w:val="20"/>
              </w:rPr>
              <w:t>Стоимость, руб.</w:t>
            </w: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bl>
    <w:p w:rsidR="00AF13EA" w:rsidRPr="006602C7" w:rsidRDefault="00AF13EA" w:rsidP="00AF13EA">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6602C7" w:rsidRDefault="00AF13EA" w:rsidP="00AF13EA">
      <w:pPr>
        <w:ind w:firstLine="709"/>
        <w:contextualSpacing/>
        <w:rPr>
          <w:color w:val="000000"/>
          <w:sz w:val="22"/>
          <w:szCs w:val="22"/>
        </w:rPr>
      </w:pPr>
      <w:r w:rsidRPr="00D7387C">
        <w:rPr>
          <w:spacing w:val="-8"/>
          <w:sz w:val="22"/>
          <w:szCs w:val="22"/>
        </w:rPr>
        <w:t xml:space="preserve">2.3. </w:t>
      </w:r>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w:t>
      </w:r>
      <w:r w:rsidRPr="006602C7">
        <w:rPr>
          <w:sz w:val="22"/>
          <w:szCs w:val="22"/>
        </w:rPr>
        <w:lastRenderedPageBreak/>
        <w:t xml:space="preserve">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AF13EA" w:rsidRPr="006602C7" w:rsidRDefault="00AF13EA" w:rsidP="00AF13EA">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AF13EA" w:rsidRPr="006602C7" w:rsidRDefault="00AF13EA" w:rsidP="00AF13EA">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6602C7" w:rsidRDefault="00AF13EA" w:rsidP="00AF13EA">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AF13EA" w:rsidRPr="006602C7" w:rsidRDefault="00AF13EA" w:rsidP="00AF13EA">
      <w:pPr>
        <w:ind w:firstLine="709"/>
        <w:contextualSpacing/>
        <w:rPr>
          <w:sz w:val="22"/>
          <w:szCs w:val="22"/>
        </w:rPr>
      </w:pPr>
      <w:r w:rsidRPr="006602C7">
        <w:rPr>
          <w:sz w:val="22"/>
          <w:szCs w:val="22"/>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AF13EA" w:rsidRPr="00563820" w:rsidRDefault="00AF13EA" w:rsidP="00AF13EA">
      <w:pPr>
        <w:ind w:right="23" w:firstLine="709"/>
        <w:contextualSpacing/>
        <w:rPr>
          <w:sz w:val="22"/>
          <w:szCs w:val="22"/>
        </w:rPr>
      </w:pPr>
      <w:r w:rsidRPr="00563820">
        <w:rPr>
          <w:sz w:val="22"/>
          <w:szCs w:val="22"/>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F13EA" w:rsidRPr="006602C7" w:rsidRDefault="00AF13EA" w:rsidP="00AF13EA">
      <w:pPr>
        <w:tabs>
          <w:tab w:val="left" w:pos="709"/>
        </w:tabs>
        <w:ind w:firstLine="709"/>
        <w:rPr>
          <w:color w:val="000000"/>
          <w:sz w:val="22"/>
          <w:szCs w:val="22"/>
        </w:rPr>
      </w:pPr>
    </w:p>
    <w:p w:rsidR="00AF13EA" w:rsidRPr="006602C7" w:rsidRDefault="00AF13EA" w:rsidP="00AF13EA">
      <w:pPr>
        <w:numPr>
          <w:ilvl w:val="0"/>
          <w:numId w:val="9"/>
        </w:numPr>
        <w:suppressAutoHyphens w:val="0"/>
        <w:spacing w:after="0"/>
        <w:jc w:val="center"/>
        <w:rPr>
          <w:b/>
          <w:sz w:val="22"/>
          <w:szCs w:val="22"/>
        </w:rPr>
      </w:pPr>
      <w:r w:rsidRPr="006602C7">
        <w:rPr>
          <w:b/>
          <w:sz w:val="22"/>
          <w:szCs w:val="22"/>
        </w:rPr>
        <w:t>СРОКИ ВЫПОЛНЕНИЯ РАБОТ</w:t>
      </w:r>
    </w:p>
    <w:p w:rsidR="00AF13EA" w:rsidRPr="006602C7" w:rsidRDefault="00AF13EA" w:rsidP="00AF13EA">
      <w:pPr>
        <w:jc w:val="center"/>
        <w:rPr>
          <w:b/>
          <w:sz w:val="22"/>
          <w:szCs w:val="22"/>
        </w:rPr>
      </w:pPr>
    </w:p>
    <w:p w:rsidR="00AF13EA" w:rsidRPr="006602C7" w:rsidRDefault="00AF13EA" w:rsidP="00AF13EA">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F13EA" w:rsidRPr="006602C7" w:rsidRDefault="00AF13EA" w:rsidP="00AF13EA">
      <w:pPr>
        <w:ind w:firstLine="720"/>
        <w:contextualSpacing/>
        <w:rPr>
          <w:sz w:val="22"/>
          <w:szCs w:val="22"/>
        </w:rPr>
      </w:pPr>
      <w:r w:rsidRPr="006602C7">
        <w:rPr>
          <w:sz w:val="22"/>
          <w:szCs w:val="22"/>
        </w:rPr>
        <w:t>- начало работ – с момента заключения настоящего договора.</w:t>
      </w:r>
    </w:p>
    <w:p w:rsidR="00AF13EA" w:rsidRDefault="00AF13EA" w:rsidP="00AF13EA">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F13EA" w:rsidRPr="006602C7" w:rsidRDefault="00AF13EA" w:rsidP="00AF13EA">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AF13EA" w:rsidRDefault="00AF13EA" w:rsidP="00AF13EA">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F13EA" w:rsidRDefault="00AF13EA" w:rsidP="00AF13EA">
      <w:pPr>
        <w:widowControl w:val="0"/>
        <w:autoSpaceDE w:val="0"/>
        <w:autoSpaceDN w:val="0"/>
        <w:adjustRightInd w:val="0"/>
        <w:ind w:firstLine="720"/>
        <w:contextualSpacing/>
        <w:rPr>
          <w:sz w:val="22"/>
          <w:szCs w:val="22"/>
        </w:rPr>
      </w:pPr>
      <w:r>
        <w:rPr>
          <w:sz w:val="22"/>
          <w:szCs w:val="22"/>
        </w:rPr>
        <w:t xml:space="preserve">Одним из разделов ППР должен быть подробный календарный план производства работ по </w:t>
      </w:r>
      <w:r>
        <w:rPr>
          <w:sz w:val="22"/>
          <w:szCs w:val="22"/>
        </w:rPr>
        <w:lastRenderedPageBreak/>
        <w:t>каждому виду с указанием сроков:</w:t>
      </w:r>
    </w:p>
    <w:p w:rsidR="00AF13EA" w:rsidRDefault="00AF13EA" w:rsidP="00AF13EA">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F13EA" w:rsidRDefault="00AF13EA" w:rsidP="00AF13EA">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F13EA" w:rsidRDefault="00AF13EA" w:rsidP="00AF13EA">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F13EA" w:rsidRDefault="00AF13EA" w:rsidP="00AF13EA">
      <w:pPr>
        <w:widowControl w:val="0"/>
        <w:autoSpaceDE w:val="0"/>
        <w:autoSpaceDN w:val="0"/>
        <w:adjustRightInd w:val="0"/>
        <w:ind w:firstLine="720"/>
        <w:contextualSpacing/>
        <w:rPr>
          <w:sz w:val="22"/>
          <w:szCs w:val="22"/>
        </w:rPr>
      </w:pPr>
      <w:r>
        <w:rPr>
          <w:sz w:val="22"/>
          <w:szCs w:val="22"/>
        </w:rPr>
        <w:t>- выполнения отделки;</w:t>
      </w:r>
    </w:p>
    <w:p w:rsidR="00AF13EA" w:rsidRDefault="00AF13EA" w:rsidP="00AF13EA">
      <w:pPr>
        <w:widowControl w:val="0"/>
        <w:autoSpaceDE w:val="0"/>
        <w:autoSpaceDN w:val="0"/>
        <w:adjustRightInd w:val="0"/>
        <w:ind w:firstLine="720"/>
        <w:contextualSpacing/>
        <w:rPr>
          <w:sz w:val="22"/>
          <w:szCs w:val="22"/>
        </w:rPr>
      </w:pPr>
      <w:r>
        <w:rPr>
          <w:sz w:val="22"/>
          <w:szCs w:val="22"/>
        </w:rPr>
        <w:t>- иных необходимых мероприятий.</w:t>
      </w:r>
    </w:p>
    <w:p w:rsidR="00AF13EA" w:rsidRPr="006602C7" w:rsidRDefault="00AF13EA" w:rsidP="00AF13EA">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F13EA" w:rsidRPr="006602C7" w:rsidRDefault="00AF13EA" w:rsidP="00AF13EA">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6602C7" w:rsidRDefault="00AF13EA" w:rsidP="00AF13EA">
      <w:pPr>
        <w:ind w:right="23" w:firstLine="720"/>
        <w:contextualSpacing/>
        <w:rPr>
          <w:sz w:val="22"/>
          <w:szCs w:val="22"/>
        </w:rPr>
      </w:pPr>
    </w:p>
    <w:p w:rsidR="00AF13EA" w:rsidRDefault="00AF13EA" w:rsidP="00AF13EA">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F13EA" w:rsidRPr="006602C7" w:rsidRDefault="00AF13EA" w:rsidP="00AF13EA">
      <w:pPr>
        <w:pStyle w:val="ConsNormal"/>
        <w:ind w:left="1290" w:right="0" w:firstLine="0"/>
        <w:jc w:val="center"/>
        <w:rPr>
          <w:rFonts w:ascii="Times New Roman" w:hAnsi="Times New Roman"/>
          <w:b/>
          <w:szCs w:val="22"/>
        </w:rPr>
      </w:pPr>
    </w:p>
    <w:p w:rsidR="00AF13EA" w:rsidRPr="00325B3E" w:rsidRDefault="00AF13EA" w:rsidP="00AF13EA">
      <w:pPr>
        <w:pStyle w:val="ConsPlusNormal"/>
        <w:jc w:val="both"/>
        <w:rPr>
          <w:rFonts w:ascii="Times New Roman" w:hAnsi="Times New Roman"/>
          <w:b/>
          <w:sz w:val="22"/>
          <w:szCs w:val="22"/>
        </w:rPr>
      </w:pPr>
      <w:r w:rsidRPr="00325B3E">
        <w:rPr>
          <w:rFonts w:ascii="Times New Roman" w:hAnsi="Times New Roman"/>
          <w:b/>
          <w:sz w:val="22"/>
          <w:szCs w:val="22"/>
        </w:rPr>
        <w:t>4.1. Подрядчик обязуется:</w:t>
      </w:r>
    </w:p>
    <w:p w:rsidR="00AF13EA" w:rsidRPr="00325B3E" w:rsidRDefault="00AF13EA" w:rsidP="00AF13EA">
      <w:pPr>
        <w:pStyle w:val="afffff3"/>
        <w:tabs>
          <w:tab w:val="left" w:pos="8400"/>
        </w:tabs>
        <w:suppressAutoHyphens/>
        <w:ind w:firstLine="720"/>
        <w:jc w:val="both"/>
        <w:rPr>
          <w:rFonts w:ascii="Times New Roman" w:hAnsi="Times New Roman"/>
          <w:sz w:val="22"/>
          <w:szCs w:val="22"/>
        </w:rPr>
      </w:pPr>
      <w:r w:rsidRPr="00325B3E">
        <w:rPr>
          <w:rFonts w:ascii="Times New Roman" w:hAnsi="Times New Roman"/>
          <w:sz w:val="22"/>
          <w:szCs w:val="22"/>
        </w:rPr>
        <w:t xml:space="preserve">4.1.1. </w:t>
      </w:r>
      <w:r w:rsidRPr="00325B3E">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325B3E">
        <w:rPr>
          <w:rFonts w:ascii="Times New Roman" w:hAnsi="Times New Roman"/>
          <w:sz w:val="22"/>
          <w:szCs w:val="22"/>
        </w:rPr>
        <w:t>настоящим Договором и календарным планом производства работ по капитальному ремонту многоквартирного дома, в состоянии, обеспечивающем их нормальную эксплуатацию. Производить работы в полном соответствии с утвержденной проектной (сметной)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6602C7" w:rsidRDefault="00AF13EA" w:rsidP="00AF13EA">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6602C7" w:rsidRDefault="00AF13EA" w:rsidP="00AF13EA">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D202A2" w:rsidRDefault="00AF13EA" w:rsidP="00AF13EA">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D202A2" w:rsidRDefault="00AF13EA" w:rsidP="00AF13EA">
      <w:pPr>
        <w:spacing w:after="0"/>
        <w:ind w:firstLine="720"/>
        <w:rPr>
          <w:sz w:val="22"/>
          <w:szCs w:val="22"/>
        </w:rPr>
      </w:pPr>
      <w:r w:rsidRPr="00D202A2">
        <w:rPr>
          <w:sz w:val="22"/>
          <w:szCs w:val="22"/>
        </w:rPr>
        <w:t>4.1.5. Обеспечить соблюдение требований, предусмотренных:</w:t>
      </w:r>
    </w:p>
    <w:p w:rsidR="00AF13EA" w:rsidRPr="00D202A2" w:rsidRDefault="00AF13EA" w:rsidP="00AF13EA">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F13EA" w:rsidRPr="00D202A2" w:rsidRDefault="00AF13EA" w:rsidP="00AF13EA">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Default="00AF13EA" w:rsidP="00AF13EA">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F13EA" w:rsidRPr="00D202A2" w:rsidRDefault="00AF13EA" w:rsidP="00AF13EA">
      <w:pPr>
        <w:ind w:firstLine="720"/>
        <w:rPr>
          <w:rFonts w:eastAsia="Calibri"/>
          <w:sz w:val="22"/>
          <w:szCs w:val="22"/>
        </w:rPr>
      </w:pPr>
      <w:r>
        <w:rPr>
          <w:rFonts w:eastAsia="Calibri"/>
          <w:sz w:val="22"/>
          <w:szCs w:val="22"/>
        </w:rPr>
        <w:lastRenderedPageBreak/>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F13EA" w:rsidRPr="00D202A2" w:rsidRDefault="00AF13EA" w:rsidP="00AF13EA">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F13EA" w:rsidRPr="00D202A2" w:rsidRDefault="00AF13EA" w:rsidP="00AF13EA">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D202A2" w:rsidRDefault="00AF13EA" w:rsidP="00AF13EA">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D7387C" w:rsidRDefault="00AF13EA" w:rsidP="00AF13EA">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F13EA" w:rsidRPr="00D7387C" w:rsidRDefault="00AF13EA" w:rsidP="00AF13EA">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D7387C" w:rsidRDefault="00AF13EA" w:rsidP="00AF13EA">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Default="00AF13EA" w:rsidP="00AF13EA">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F13EA" w:rsidRPr="006602C7" w:rsidRDefault="00AF13EA" w:rsidP="00AF13EA">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6602C7" w:rsidRDefault="00AF13EA" w:rsidP="00AF13EA">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F13EA" w:rsidRPr="006602C7" w:rsidRDefault="00AF13EA" w:rsidP="00AF13EA">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6602C7" w:rsidRDefault="00AF13EA" w:rsidP="00AF13EA">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6602C7" w:rsidRDefault="00AF13EA" w:rsidP="00AF13EA">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F13EA" w:rsidRPr="006602C7" w:rsidRDefault="00AF13EA" w:rsidP="00AF13EA">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6602C7" w:rsidRDefault="00AF13EA" w:rsidP="00AF13EA">
      <w:pPr>
        <w:ind w:right="23" w:firstLine="720"/>
        <w:contextualSpacing/>
        <w:rPr>
          <w:sz w:val="22"/>
          <w:szCs w:val="22"/>
        </w:rPr>
      </w:pPr>
      <w:r w:rsidRPr="006602C7">
        <w:rPr>
          <w:sz w:val="22"/>
          <w:szCs w:val="22"/>
        </w:rPr>
        <w:lastRenderedPageBreak/>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6602C7" w:rsidRDefault="00AF13EA" w:rsidP="00AF13EA">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6602C7" w:rsidRDefault="00AF13EA" w:rsidP="00AF13EA">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9" w:name="OLE_LINK63"/>
      <w:bookmarkStart w:id="130"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F13EA" w:rsidRDefault="00AF13EA" w:rsidP="00AF13EA">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F13EA" w:rsidRPr="00D7387C" w:rsidRDefault="00AF13EA" w:rsidP="00AF13EA">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9"/>
    <w:bookmarkEnd w:id="130"/>
    <w:p w:rsidR="00AF13EA" w:rsidRPr="00D7387C" w:rsidRDefault="00AF13EA" w:rsidP="00AF13EA">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F13EA" w:rsidRPr="006602C7" w:rsidRDefault="00AF13EA" w:rsidP="00AF13EA">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F13EA" w:rsidRPr="006602C7" w:rsidRDefault="00AF13EA" w:rsidP="00AF13EA">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6602C7" w:rsidRDefault="00AF13EA" w:rsidP="00AF13EA">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6602C7" w:rsidRDefault="00AF13EA" w:rsidP="00AF13EA">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D7387C" w:rsidRDefault="00AF13EA" w:rsidP="00AF13EA">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D7387C" w:rsidRDefault="00AF13EA" w:rsidP="00AF13EA">
      <w:pPr>
        <w:spacing w:after="0"/>
        <w:ind w:firstLine="720"/>
        <w:rPr>
          <w:color w:val="000000"/>
          <w:sz w:val="22"/>
          <w:szCs w:val="22"/>
        </w:rPr>
      </w:pPr>
      <w:r w:rsidRPr="00D7387C">
        <w:rPr>
          <w:b/>
          <w:bCs/>
          <w:color w:val="000000"/>
          <w:sz w:val="22"/>
          <w:szCs w:val="22"/>
        </w:rPr>
        <w:t>4.2. Подрядчик имеет право:</w:t>
      </w:r>
    </w:p>
    <w:p w:rsidR="00AF13EA" w:rsidRPr="00D7387C" w:rsidRDefault="00AF13EA" w:rsidP="00AF13EA">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D7387C" w:rsidRDefault="00AF13EA" w:rsidP="00AF13EA">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AF13EA" w:rsidRPr="00D7387C" w:rsidRDefault="00AF13EA" w:rsidP="00AF13EA">
      <w:pPr>
        <w:ind w:firstLine="709"/>
        <w:contextualSpacing/>
        <w:rPr>
          <w:spacing w:val="2"/>
          <w:sz w:val="22"/>
          <w:szCs w:val="22"/>
        </w:rPr>
      </w:pPr>
      <w:r w:rsidRPr="00D7387C">
        <w:rPr>
          <w:spacing w:val="2"/>
          <w:sz w:val="22"/>
          <w:szCs w:val="22"/>
        </w:rPr>
        <w:lastRenderedPageBreak/>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D7387C" w:rsidRDefault="00AF13EA" w:rsidP="00AF13EA">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lastRenderedPageBreak/>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AF13EA">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AF13EA" w:rsidP="00AF13EA">
      <w:pPr>
        <w:ind w:firstLine="709"/>
        <w:jc w:val="center"/>
        <w:rPr>
          <w:b/>
          <w:sz w:val="22"/>
          <w:szCs w:val="22"/>
        </w:rPr>
      </w:pPr>
      <w:r w:rsidRPr="006602C7">
        <w:rPr>
          <w:b/>
          <w:sz w:val="22"/>
          <w:szCs w:val="22"/>
        </w:rPr>
        <w:lastRenderedPageBreak/>
        <w:t>7. ОБЕСПЕЧЕНИЕ ИСПОЛНЕНИЯ ОБЯЗАТЕЛЬСТВ</w:t>
      </w:r>
    </w:p>
    <w:p w:rsidR="00AF13EA" w:rsidRPr="006602C7" w:rsidRDefault="00AF13EA" w:rsidP="00AF13EA">
      <w:pPr>
        <w:shd w:val="clear" w:color="auto" w:fill="FFFFFF"/>
        <w:tabs>
          <w:tab w:val="left" w:pos="700"/>
        </w:tabs>
        <w:ind w:firstLine="709"/>
        <w:rPr>
          <w:color w:val="000000"/>
          <w:sz w:val="22"/>
          <w:szCs w:val="22"/>
        </w:rPr>
      </w:pPr>
    </w:p>
    <w:p w:rsidR="00AF13EA" w:rsidRPr="006602C7" w:rsidRDefault="00AF13EA" w:rsidP="00AF13EA">
      <w:pPr>
        <w:shd w:val="clear" w:color="auto" w:fill="FFFFFF"/>
        <w:tabs>
          <w:tab w:val="left" w:pos="700"/>
        </w:tabs>
        <w:spacing w:after="0"/>
        <w:ind w:firstLine="709"/>
        <w:rPr>
          <w:color w:val="000000"/>
          <w:sz w:val="22"/>
          <w:szCs w:val="22"/>
        </w:rPr>
      </w:pPr>
      <w:r w:rsidRPr="006602C7">
        <w:rPr>
          <w:color w:val="000000"/>
          <w:sz w:val="22"/>
          <w:szCs w:val="22"/>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AF13EA" w:rsidRPr="00016AF0" w:rsidRDefault="00AF13EA" w:rsidP="00AF13EA">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8"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F13EA" w:rsidRPr="00016AF0" w:rsidRDefault="00AF13EA" w:rsidP="00AF13EA">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 xml:space="preserve">аказчику в случае ненадлежащего исполнения обязательств принципалом; </w:t>
      </w:r>
    </w:p>
    <w:p w:rsidR="00AF13EA" w:rsidRPr="00016AF0" w:rsidRDefault="00AF13EA" w:rsidP="00AF13EA">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F13EA" w:rsidRPr="00016AF0" w:rsidRDefault="00AF13EA" w:rsidP="00AF13EA">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F13EA" w:rsidRPr="00016AF0" w:rsidRDefault="00AF13EA" w:rsidP="00AF13EA">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F13EA" w:rsidRPr="00016AF0" w:rsidRDefault="00AF13EA" w:rsidP="00AF13EA">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F13EA" w:rsidRPr="00016AF0" w:rsidRDefault="00AF13EA" w:rsidP="00AF13EA">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F13EA" w:rsidRDefault="00AF13EA" w:rsidP="00AF13EA">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lastRenderedPageBreak/>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3) требований о предоставлении бенефициаром (Заказчиком) гаранту отчета об исполнении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F13EA" w:rsidRPr="006602C7" w:rsidRDefault="00AF13EA" w:rsidP="00AF13EA">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13EA" w:rsidRPr="006602C7" w:rsidRDefault="00AF13EA" w:rsidP="00AF13EA">
      <w:pPr>
        <w:ind w:firstLine="720"/>
        <w:rPr>
          <w:sz w:val="22"/>
          <w:szCs w:val="22"/>
        </w:rPr>
      </w:pPr>
    </w:p>
    <w:p w:rsidR="00AF13EA" w:rsidRPr="006602C7" w:rsidRDefault="00AF13EA" w:rsidP="00AF13EA">
      <w:pPr>
        <w:spacing w:after="0"/>
        <w:jc w:val="center"/>
        <w:rPr>
          <w:b/>
          <w:sz w:val="22"/>
          <w:szCs w:val="22"/>
        </w:rPr>
      </w:pPr>
      <w:r w:rsidRPr="006602C7">
        <w:rPr>
          <w:b/>
          <w:sz w:val="22"/>
          <w:szCs w:val="22"/>
        </w:rPr>
        <w:t>8. ОТВЕТСТВЕННОСТЬ СТОРОН</w:t>
      </w:r>
    </w:p>
    <w:p w:rsidR="00AF13EA" w:rsidRPr="006602C7" w:rsidRDefault="00AF13EA" w:rsidP="00AF13EA">
      <w:pPr>
        <w:spacing w:after="0"/>
        <w:jc w:val="center"/>
        <w:rPr>
          <w:b/>
          <w:sz w:val="22"/>
          <w:szCs w:val="22"/>
        </w:rPr>
      </w:pPr>
    </w:p>
    <w:p w:rsidR="00AF13EA" w:rsidRPr="006602C7" w:rsidRDefault="00AF13EA" w:rsidP="00AF13EA">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F13EA" w:rsidRPr="006602C7" w:rsidRDefault="00AF13EA" w:rsidP="00AF13EA">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AF13EA" w:rsidP="00AF13EA">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AF13EA" w:rsidP="00AF13EA">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AF13EA" w:rsidP="00AF13EA">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Размер штрафа, взыскиваемого с Подрядчика  по Договору составляет _________ рублей.</w:t>
      </w:r>
    </w:p>
    <w:p w:rsidR="00AF13EA" w:rsidRDefault="00AF13EA" w:rsidP="00AF13EA">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AF13EA" w:rsidP="00AF13EA">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AF13EA" w:rsidP="00AF13EA">
      <w:pPr>
        <w:spacing w:after="0"/>
        <w:jc w:val="center"/>
        <w:rPr>
          <w:b/>
          <w:sz w:val="22"/>
          <w:szCs w:val="22"/>
        </w:rPr>
      </w:pPr>
      <w:r w:rsidRPr="006602C7">
        <w:rPr>
          <w:b/>
          <w:sz w:val="22"/>
          <w:szCs w:val="22"/>
        </w:rPr>
        <w:t>9.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AF13EA" w:rsidP="00AF13EA">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AF13EA" w:rsidP="00AF13EA">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Default="00AF13EA" w:rsidP="00AF13EA">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930815" w:rsidRPr="006602C7" w:rsidRDefault="00930815" w:rsidP="00AF13EA">
      <w:pPr>
        <w:pStyle w:val="afffb"/>
        <w:spacing w:before="0" w:after="0"/>
        <w:ind w:firstLine="708"/>
        <w:rPr>
          <w:rFonts w:eastAsia="MS Mincho"/>
          <w:sz w:val="22"/>
          <w:szCs w:val="22"/>
        </w:rPr>
      </w:pPr>
    </w:p>
    <w:p w:rsidR="00AF13EA" w:rsidRPr="006602C7" w:rsidRDefault="00AF13EA" w:rsidP="00AF13EA">
      <w:pPr>
        <w:pStyle w:val="afffb"/>
        <w:spacing w:before="0" w:after="0"/>
        <w:ind w:firstLine="708"/>
        <w:rPr>
          <w:rFonts w:eastAsia="MS Mincho"/>
          <w:sz w:val="22"/>
          <w:szCs w:val="22"/>
        </w:rPr>
      </w:pPr>
    </w:p>
    <w:p w:rsidR="00AF13EA" w:rsidRDefault="00AF13EA" w:rsidP="00AF13EA">
      <w:pPr>
        <w:tabs>
          <w:tab w:val="center" w:pos="4677"/>
          <w:tab w:val="right" w:pos="9355"/>
        </w:tabs>
        <w:spacing w:after="0"/>
        <w:jc w:val="center"/>
        <w:rPr>
          <w:rFonts w:eastAsia="MS Mincho"/>
          <w:b/>
          <w:bCs/>
          <w:sz w:val="22"/>
          <w:szCs w:val="22"/>
        </w:rPr>
      </w:pPr>
      <w:r w:rsidRPr="006602C7">
        <w:rPr>
          <w:rFonts w:eastAsia="MS Mincho"/>
          <w:b/>
          <w:bCs/>
          <w:sz w:val="22"/>
          <w:szCs w:val="22"/>
        </w:rPr>
        <w:lastRenderedPageBreak/>
        <w:t>10.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AF13EA" w:rsidP="00AF13EA">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AF13EA" w:rsidP="00AF13EA">
      <w:pPr>
        <w:jc w:val="center"/>
        <w:rPr>
          <w:b/>
          <w:bCs/>
          <w:sz w:val="22"/>
          <w:szCs w:val="22"/>
        </w:rPr>
      </w:pPr>
      <w:r w:rsidRPr="006602C7">
        <w:rPr>
          <w:b/>
          <w:bCs/>
          <w:sz w:val="22"/>
          <w:szCs w:val="22"/>
        </w:rPr>
        <w:t>11.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F13EA" w:rsidRPr="006602C7" w:rsidRDefault="00AF13EA" w:rsidP="00AF13EA">
      <w:pPr>
        <w:pStyle w:val="Text"/>
        <w:spacing w:after="0"/>
        <w:ind w:firstLine="709"/>
        <w:jc w:val="both"/>
        <w:rPr>
          <w:b/>
          <w:bCs/>
          <w:sz w:val="22"/>
          <w:szCs w:val="22"/>
        </w:rPr>
      </w:pPr>
      <w:r w:rsidRPr="006602C7">
        <w:rPr>
          <w:sz w:val="22"/>
          <w:szCs w:val="22"/>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F13EA" w:rsidRPr="006602C7" w:rsidRDefault="00AF13EA" w:rsidP="00AF13EA">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AF13EA" w:rsidRPr="006602C7" w:rsidRDefault="00AF13EA" w:rsidP="00AF13EA">
      <w:pPr>
        <w:pStyle w:val="Text"/>
        <w:spacing w:after="0"/>
        <w:ind w:firstLine="709"/>
        <w:jc w:val="both"/>
        <w:rPr>
          <w:b/>
          <w:bCs/>
          <w:sz w:val="22"/>
          <w:szCs w:val="22"/>
        </w:rPr>
      </w:pPr>
      <w:r w:rsidRPr="006602C7">
        <w:rPr>
          <w:sz w:val="22"/>
          <w:szCs w:val="22"/>
        </w:rPr>
        <w:t>11.4.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F13EA" w:rsidRPr="006602C7" w:rsidRDefault="00AF13EA" w:rsidP="00AF13EA">
      <w:pPr>
        <w:ind w:firstLine="708"/>
        <w:rPr>
          <w:sz w:val="22"/>
          <w:szCs w:val="22"/>
        </w:rPr>
      </w:pPr>
      <w:r w:rsidRPr="006602C7">
        <w:rPr>
          <w:sz w:val="22"/>
          <w:szCs w:val="22"/>
        </w:rPr>
        <w:t xml:space="preserve">11.5.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12.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lastRenderedPageBreak/>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6602C7" w:rsidRDefault="00AF13EA" w:rsidP="00AF13EA">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137E59">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принять / не принять</w:t>
      </w:r>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2. Копия протокола решения общего собрания собственников помещений многоквартирного дома по адресу:___________________________________________________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137E59">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AF13EA" w:rsidRPr="00BE38FE" w:rsidTr="00137E59">
        <w:tc>
          <w:tcPr>
            <w:tcW w:w="2586" w:type="dxa"/>
            <w:tcBorders>
              <w:top w:val="nil"/>
              <w:left w:val="nil"/>
              <w:bottom w:val="nil"/>
              <w:right w:val="nil"/>
            </w:tcBorders>
          </w:tcPr>
          <w:p w:rsidR="00AF13EA" w:rsidRPr="00BE38FE" w:rsidRDefault="00AF13EA" w:rsidP="00137E59">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37E59">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37E59">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37E59">
            <w:pPr>
              <w:jc w:val="center"/>
              <w:rPr>
                <w:b/>
                <w:u w:val="single"/>
              </w:rPr>
            </w:pPr>
            <w:r w:rsidRPr="00BE38FE">
              <w:rPr>
                <w:b/>
                <w:sz w:val="22"/>
                <w:szCs w:val="22"/>
              </w:rPr>
              <w:t>по адресу:______________________</w:t>
            </w:r>
          </w:p>
          <w:p w:rsidR="00AF13EA" w:rsidRPr="00BE38FE" w:rsidRDefault="00AF13EA" w:rsidP="00137E59">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tblPr>
      <w:tblGrid>
        <w:gridCol w:w="3121"/>
        <w:gridCol w:w="1911"/>
        <w:gridCol w:w="10604"/>
      </w:tblGrid>
      <w:tr w:rsidR="00AF13EA" w:rsidRPr="00BE38FE" w:rsidTr="00137E59">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С ________  по ______________ 2015 года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Фонд капитального ремонта Тульской области</w:t>
            </w:r>
          </w:p>
          <w:p w:rsidR="00AF13EA" w:rsidRPr="00BE38FE" w:rsidRDefault="00AF13EA" w:rsidP="00137E59">
            <w:pPr>
              <w:jc w:val="center"/>
              <w:rPr>
                <w:b/>
              </w:rPr>
            </w:pPr>
            <w:r w:rsidRPr="00BE38FE">
              <w:rPr>
                <w:b/>
                <w:sz w:val="22"/>
                <w:szCs w:val="22"/>
              </w:rPr>
              <w:t>Генеральный директор Лопухов Константин Константинович</w:t>
            </w:r>
          </w:p>
          <w:p w:rsidR="00AF13EA" w:rsidRPr="00BE38FE" w:rsidRDefault="00AF13EA" w:rsidP="00137E59">
            <w:pPr>
              <w:jc w:val="center"/>
              <w:rPr>
                <w:b/>
              </w:rPr>
            </w:pPr>
            <w:r w:rsidRPr="00BE38FE">
              <w:rPr>
                <w:b/>
                <w:sz w:val="22"/>
                <w:szCs w:val="22"/>
              </w:rPr>
              <w:t xml:space="preserve">тел.36-89-91 сайт: </w:t>
            </w:r>
            <w:hyperlink r:id="rId22" w:history="1">
              <w:r w:rsidRPr="00BE38FE">
                <w:rPr>
                  <w:rStyle w:val="afd"/>
                  <w:b/>
                  <w:sz w:val="22"/>
                  <w:szCs w:val="22"/>
                  <w:lang w:val="en-US"/>
                </w:rPr>
                <w:t>www</w:t>
              </w:r>
              <w:r w:rsidRPr="00BE38FE">
                <w:rPr>
                  <w:rStyle w:val="afd"/>
                  <w:b/>
                  <w:sz w:val="22"/>
                  <w:szCs w:val="22"/>
                </w:rPr>
                <w:t>.</w:t>
              </w:r>
              <w:r w:rsidRPr="00BE38FE">
                <w:rPr>
                  <w:rStyle w:val="afd"/>
                  <w:b/>
                  <w:sz w:val="22"/>
                  <w:szCs w:val="22"/>
                  <w:lang w:val="en-US"/>
                </w:rPr>
                <w:t>kapremont</w:t>
              </w:r>
              <w:r w:rsidRPr="00BE38FE">
                <w:rPr>
                  <w:rStyle w:val="afd"/>
                  <w:b/>
                  <w:sz w:val="22"/>
                  <w:szCs w:val="22"/>
                </w:rPr>
                <w:t>71.</w:t>
              </w:r>
              <w:r w:rsidRPr="00BE38FE">
                <w:rPr>
                  <w:rStyle w:val="afd"/>
                  <w:b/>
                  <w:sz w:val="22"/>
                  <w:szCs w:val="22"/>
                  <w:lang w:val="en-US"/>
                </w:rPr>
                <w:t>ru</w:t>
              </w:r>
            </w:hyperlink>
          </w:p>
        </w:tc>
      </w:tr>
      <w:tr w:rsidR="00AF13EA" w:rsidRPr="00BE38FE" w:rsidTr="00137E59">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ООО «________________»</w:t>
            </w:r>
          </w:p>
          <w:p w:rsidR="00AF13EA" w:rsidRPr="00BE38FE" w:rsidRDefault="00AF13EA" w:rsidP="00137E59">
            <w:pPr>
              <w:jc w:val="center"/>
              <w:rPr>
                <w:b/>
              </w:rPr>
            </w:pPr>
            <w:r w:rsidRPr="00BE38FE">
              <w:rPr>
                <w:b/>
                <w:sz w:val="22"/>
                <w:szCs w:val="22"/>
              </w:rPr>
              <w:t>Директор _____________________________________</w:t>
            </w:r>
          </w:p>
          <w:p w:rsidR="00AF13EA" w:rsidRPr="00BE38FE" w:rsidRDefault="00AF13EA" w:rsidP="00137E59">
            <w:pPr>
              <w:jc w:val="center"/>
              <w:rPr>
                <w:b/>
              </w:rPr>
            </w:pPr>
            <w:r w:rsidRPr="00BE38FE">
              <w:rPr>
                <w:b/>
                <w:sz w:val="22"/>
                <w:szCs w:val="22"/>
              </w:rPr>
              <w:t xml:space="preserve">Телефон __________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ФИО ответственного ____________________________</w:t>
            </w:r>
          </w:p>
          <w:p w:rsidR="00AF13EA" w:rsidRPr="00BE38FE" w:rsidRDefault="00AF13EA" w:rsidP="00137E59">
            <w:pPr>
              <w:jc w:val="center"/>
              <w:rPr>
                <w:b/>
              </w:rPr>
            </w:pPr>
            <w:r w:rsidRPr="00BE38FE">
              <w:rPr>
                <w:b/>
                <w:sz w:val="22"/>
                <w:szCs w:val="22"/>
              </w:rPr>
              <w:t xml:space="preserve">Телефон __________________ </w:t>
            </w:r>
          </w:p>
        </w:tc>
      </w:tr>
      <w:tr w:rsidR="00AF13EA" w:rsidRPr="00BE38FE" w:rsidTr="00137E59">
        <w:tc>
          <w:tcPr>
            <w:tcW w:w="1609" w:type="pct"/>
            <w:gridSpan w:val="2"/>
            <w:tcBorders>
              <w:top w:val="single" w:sz="4" w:space="0" w:color="auto"/>
            </w:tcBorders>
          </w:tcPr>
          <w:p w:rsidR="00AF13EA" w:rsidRPr="00BE38FE" w:rsidRDefault="00AF13EA" w:rsidP="00137E59">
            <w:pPr>
              <w:rPr>
                <w:b/>
              </w:rPr>
            </w:pPr>
          </w:p>
        </w:tc>
        <w:tc>
          <w:tcPr>
            <w:tcW w:w="3391" w:type="pct"/>
            <w:tcBorders>
              <w:top w:val="single" w:sz="4" w:space="0" w:color="auto"/>
            </w:tcBorders>
          </w:tcPr>
          <w:p w:rsidR="00AF13EA" w:rsidRPr="00BE38FE" w:rsidRDefault="00AF13EA" w:rsidP="00137E59">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37E59">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37E59">
            <w:pPr>
              <w:rPr>
                <w:color w:val="000000"/>
              </w:rPr>
            </w:pPr>
          </w:p>
          <w:p w:rsidR="00AF13EA" w:rsidRPr="006B2834" w:rsidRDefault="00AF13EA" w:rsidP="00137E59">
            <w:pPr>
              <w:rPr>
                <w:color w:val="000000"/>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Pr="00BE38FE" w:rsidRDefault="00AF13EA" w:rsidP="00137E59">
            <w:pPr>
              <w:jc w:val="right"/>
              <w:rPr>
                <w:color w:val="000000"/>
              </w:rPr>
            </w:pPr>
            <w:r w:rsidRPr="00BE38FE">
              <w:rPr>
                <w:bCs/>
                <w:color w:val="000000"/>
                <w:sz w:val="22"/>
                <w:szCs w:val="22"/>
              </w:rPr>
              <w:t>Приложение № 4 к Договору</w:t>
            </w:r>
          </w:p>
          <w:p w:rsidR="00AF13EA" w:rsidRPr="00BE38FE" w:rsidRDefault="00AF13EA" w:rsidP="00137E59">
            <w:pPr>
              <w:jc w:val="right"/>
              <w:rPr>
                <w:color w:val="000000"/>
              </w:rPr>
            </w:pPr>
            <w:r w:rsidRPr="00BE38FE">
              <w:rPr>
                <w:bCs/>
                <w:color w:val="000000"/>
                <w:sz w:val="22"/>
                <w:szCs w:val="22"/>
              </w:rPr>
              <w:t>№ _______________________</w:t>
            </w:r>
          </w:p>
          <w:p w:rsidR="00AF13EA" w:rsidRPr="00BE38FE" w:rsidRDefault="00AF13EA" w:rsidP="00137E59">
            <w:pPr>
              <w:jc w:val="right"/>
              <w:rPr>
                <w:color w:val="000000"/>
              </w:rPr>
            </w:pPr>
            <w:r w:rsidRPr="00BE38FE">
              <w:rPr>
                <w:bCs/>
                <w:color w:val="000000"/>
                <w:sz w:val="22"/>
                <w:szCs w:val="22"/>
              </w:rPr>
              <w:t>от «___» ___________ 20__ г.</w:t>
            </w:r>
          </w:p>
          <w:p w:rsidR="00AF13EA" w:rsidRPr="00BE38FE" w:rsidRDefault="00AF13EA" w:rsidP="00137E59">
            <w:pPr>
              <w:jc w:val="center"/>
              <w:rPr>
                <w:color w:val="000000"/>
              </w:rPr>
            </w:pPr>
          </w:p>
          <w:p w:rsidR="00AF13EA" w:rsidRPr="00BE38FE" w:rsidRDefault="00AF13EA" w:rsidP="00137E59">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37E59">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37E59">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37E59">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37E59">
            <w:pPr>
              <w:jc w:val="center"/>
              <w:rPr>
                <w:b/>
                <w:bCs/>
                <w:color w:val="000000"/>
                <w:sz w:val="30"/>
                <w:szCs w:val="30"/>
              </w:rPr>
            </w:pPr>
            <w:r w:rsidRPr="006B2834">
              <w:rPr>
                <w:b/>
                <w:bCs/>
                <w:color w:val="000000"/>
                <w:sz w:val="30"/>
                <w:szCs w:val="30"/>
              </w:rPr>
              <w:t>ОТЧЕТ</w:t>
            </w:r>
          </w:p>
        </w:tc>
      </w:tr>
      <w:tr w:rsidR="00AF13EA" w:rsidRPr="006B2834" w:rsidTr="00137E59">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37E59">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37E59">
            <w:pPr>
              <w:jc w:val="center"/>
              <w:rPr>
                <w:b/>
                <w:bCs/>
                <w:color w:val="000000"/>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37E59">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Фасад</w:t>
            </w:r>
          </w:p>
        </w:tc>
      </w:tr>
      <w:tr w:rsidR="00AF13EA" w:rsidRPr="006B2834" w:rsidTr="00137E59">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137E5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7"/>
        <w:gridCol w:w="20"/>
      </w:tblGrid>
      <w:tr w:rsidR="00AF13EA" w:rsidRPr="000C53DA" w:rsidTr="00137E59">
        <w:trPr>
          <w:trHeight w:val="171"/>
        </w:trPr>
        <w:tc>
          <w:tcPr>
            <w:tcW w:w="0" w:type="auto"/>
          </w:tcPr>
          <w:p w:rsidR="00AF13EA" w:rsidRPr="000C53DA" w:rsidRDefault="00AF13EA" w:rsidP="00137E59">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37E59">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 ,в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tbl>
      <w:tblPr>
        <w:tblW w:w="4948" w:type="pct"/>
        <w:tblCellMar>
          <w:left w:w="0" w:type="dxa"/>
          <w:right w:w="0" w:type="dxa"/>
        </w:tblCellMar>
        <w:tblLook w:val="04A0"/>
      </w:tblPr>
      <w:tblGrid>
        <w:gridCol w:w="9237"/>
        <w:gridCol w:w="20"/>
      </w:tblGrid>
      <w:tr w:rsidR="00AF13EA" w:rsidRPr="00120658" w:rsidTr="00137E59">
        <w:trPr>
          <w:trHeight w:val="171"/>
        </w:trPr>
        <w:tc>
          <w:tcPr>
            <w:tcW w:w="0" w:type="auto"/>
          </w:tcPr>
          <w:p w:rsidR="00AF13EA" w:rsidRPr="00120658" w:rsidRDefault="00AF13EA" w:rsidP="00137E59">
            <w:pPr>
              <w:jc w:val="right"/>
              <w:rPr>
                <w:bCs/>
                <w:color w:val="000000"/>
              </w:rPr>
            </w:pPr>
            <w:r w:rsidRPr="00120658">
              <w:rPr>
                <w:bCs/>
                <w:color w:val="000000"/>
                <w:sz w:val="22"/>
                <w:szCs w:val="22"/>
              </w:rPr>
              <w:lastRenderedPageBreak/>
              <w:t>Приложение № 6 к Договору</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 _______________________</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от «___» ___________ 20__ г.</w:t>
            </w:r>
          </w:p>
        </w:tc>
        <w:tc>
          <w:tcPr>
            <w:tcW w:w="0" w:type="auto"/>
            <w:vAlign w:val="center"/>
          </w:tcPr>
          <w:p w:rsidR="00AF13EA" w:rsidRPr="00120658" w:rsidRDefault="00AF13EA" w:rsidP="00137E59">
            <w:pPr>
              <w:widowControl w:val="0"/>
              <w:jc w:val="right"/>
              <w:rPr>
                <w:snapToGrid w:val="0"/>
                <w:color w:val="000000"/>
              </w:rPr>
            </w:pPr>
          </w:p>
        </w:tc>
      </w:tr>
    </w:tbl>
    <w:p w:rsidR="00AF13EA" w:rsidRPr="00120658" w:rsidRDefault="00AF13EA" w:rsidP="00AF13EA">
      <w:pPr>
        <w:ind w:firstLine="709"/>
        <w:jc w:val="center"/>
        <w:rPr>
          <w:rFonts w:eastAsia="MS Mincho"/>
          <w:b/>
          <w:color w:val="000000"/>
          <w:sz w:val="22"/>
          <w:szCs w:val="22"/>
        </w:rPr>
      </w:pPr>
    </w:p>
    <w:p w:rsidR="00AF13EA" w:rsidRPr="00120658" w:rsidRDefault="00AF13EA" w:rsidP="00AF13EA">
      <w:pPr>
        <w:ind w:firstLine="709"/>
        <w:jc w:val="right"/>
        <w:rPr>
          <w:rFonts w:eastAsia="MS Mincho"/>
          <w:b/>
          <w:color w:val="000000"/>
          <w:sz w:val="22"/>
          <w:szCs w:val="22"/>
        </w:rPr>
      </w:pPr>
      <w:r w:rsidRPr="00120658">
        <w:rPr>
          <w:rFonts w:eastAsia="MS Mincho"/>
          <w:b/>
          <w:color w:val="000000"/>
          <w:sz w:val="22"/>
          <w:szCs w:val="22"/>
        </w:rPr>
        <w:t>ФОРМА</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F13EA" w:rsidRPr="00120658" w:rsidRDefault="00AF13EA" w:rsidP="00AF13EA">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F13EA" w:rsidRPr="00120658" w:rsidRDefault="00AF13EA" w:rsidP="00AF13EA">
      <w:pPr>
        <w:autoSpaceDE w:val="0"/>
        <w:autoSpaceDN w:val="0"/>
        <w:adjustRightInd w:val="0"/>
        <w:ind w:firstLine="709"/>
        <w:jc w:val="center"/>
        <w:rPr>
          <w:rFonts w:eastAsia="Calibri"/>
          <w:b/>
          <w:bCs/>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от «___» __________ 20__ года                                                            № _____</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по Договору             от «   » __________ 20__ года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F13EA" w:rsidRPr="00120658" w:rsidRDefault="00AF13EA" w:rsidP="00AF13EA">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 требования по банковской гарантии.</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М.П.</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Уполномоченное лицо бенефициара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Отметка о вручении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F13EA" w:rsidRPr="00120658" w:rsidRDefault="00AF13EA" w:rsidP="00AF13EA">
      <w:pPr>
        <w:autoSpaceDE w:val="0"/>
        <w:autoSpaceDN w:val="0"/>
        <w:adjustRightInd w:val="0"/>
        <w:ind w:firstLine="709"/>
        <w:rPr>
          <w:color w:val="000000"/>
          <w:sz w:val="22"/>
          <w:szCs w:val="22"/>
        </w:rPr>
      </w:pPr>
    </w:p>
    <w:p w:rsidR="00AF13EA" w:rsidRPr="00793051" w:rsidRDefault="00AF13EA" w:rsidP="00AF13EA">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141F24" w:rsidRDefault="00141F24" w:rsidP="00A479C0">
      <w:pPr>
        <w:tabs>
          <w:tab w:val="left" w:pos="5310"/>
        </w:tabs>
        <w:ind w:firstLine="720"/>
        <w:contextualSpacing/>
        <w:rPr>
          <w:sz w:val="20"/>
          <w:szCs w:val="20"/>
        </w:rPr>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1" w:name="_Toc378593472"/>
      <w:r w:rsidRPr="00E41EEF">
        <w:rPr>
          <w:sz w:val="24"/>
          <w:szCs w:val="24"/>
        </w:rPr>
        <w:lastRenderedPageBreak/>
        <w:t xml:space="preserve">ЧАСТЬ VII. ОБОСНОВАНИЕ НАЧАЛЬНОЙ (МАКСИМАЛЬНОЙ) ЦЕНЫ </w:t>
      </w:r>
      <w:bookmarkEnd w:id="131"/>
      <w:r w:rsidR="007119E7" w:rsidRPr="00E41EEF">
        <w:rPr>
          <w:sz w:val="24"/>
          <w:szCs w:val="24"/>
        </w:rPr>
        <w:t>ДОГОВОРА</w:t>
      </w:r>
    </w:p>
    <w:p w:rsidR="00865942" w:rsidRDefault="00865942" w:rsidP="00865942">
      <w:pPr>
        <w:spacing w:after="0"/>
        <w:jc w:val="center"/>
      </w:pPr>
    </w:p>
    <w:p w:rsidR="00723B45" w:rsidRDefault="00562CB5" w:rsidP="00723B45">
      <w:pPr>
        <w:spacing w:after="0"/>
        <w:jc w:val="center"/>
      </w:pPr>
      <w:r w:rsidRPr="0070570A">
        <w:t xml:space="preserve">Предмет договора: </w:t>
      </w:r>
      <w:r w:rsidR="00865942" w:rsidRPr="00C22CD9">
        <w:t xml:space="preserve">выполнение работ по капитальному ремонту </w:t>
      </w:r>
      <w:r w:rsidR="00930815">
        <w:t>общего имущества</w:t>
      </w:r>
      <w:r w:rsidR="00865942" w:rsidRPr="00C22CD9">
        <w:t xml:space="preserve"> многоквартирных жилых домов, расположенных по адресам:</w:t>
      </w:r>
    </w:p>
    <w:p w:rsidR="008A4DA1" w:rsidRDefault="008A4DA1" w:rsidP="00723B45">
      <w:pPr>
        <w:spacing w:after="0"/>
        <w:jc w:val="center"/>
      </w:pPr>
    </w:p>
    <w:p w:rsidR="000C618B" w:rsidRDefault="000C618B" w:rsidP="000C618B">
      <w:pPr>
        <w:autoSpaceDE w:val="0"/>
        <w:spacing w:after="0"/>
        <w:jc w:val="center"/>
      </w:pPr>
      <w:r w:rsidRPr="0004292B">
        <w:t xml:space="preserve">г. Тула, ул. Металлургов, д. </w:t>
      </w:r>
      <w:r>
        <w:t>18</w:t>
      </w:r>
    </w:p>
    <w:p w:rsidR="000C618B" w:rsidRDefault="000C618B" w:rsidP="000C618B">
      <w:pPr>
        <w:autoSpaceDE w:val="0"/>
        <w:spacing w:after="0"/>
        <w:jc w:val="center"/>
      </w:pPr>
      <w:r w:rsidRPr="0004292B">
        <w:t xml:space="preserve">г. Тула, ул. Металлургов, д. </w:t>
      </w:r>
      <w:r>
        <w:t>20/6</w:t>
      </w:r>
    </w:p>
    <w:p w:rsidR="000C618B" w:rsidRDefault="000C618B" w:rsidP="000C618B">
      <w:pPr>
        <w:autoSpaceDE w:val="0"/>
        <w:spacing w:after="0"/>
        <w:jc w:val="center"/>
      </w:pPr>
      <w:r w:rsidRPr="0004292B">
        <w:t xml:space="preserve">г. Тула, ул. Металлургов, д. </w:t>
      </w:r>
      <w:r>
        <w:t>23/11</w:t>
      </w:r>
    </w:p>
    <w:p w:rsidR="000C618B" w:rsidRDefault="000C618B" w:rsidP="000C618B">
      <w:pPr>
        <w:autoSpaceDE w:val="0"/>
        <w:spacing w:after="0"/>
      </w:pPr>
    </w:p>
    <w:p w:rsidR="00AD7F67" w:rsidRDefault="00AD7F67" w:rsidP="00AD7F67">
      <w:pPr>
        <w:tabs>
          <w:tab w:val="center" w:pos="4677"/>
        </w:tabs>
        <w:autoSpaceDE w:val="0"/>
        <w:spacing w:after="0"/>
        <w:jc w:val="center"/>
      </w:pPr>
    </w:p>
    <w:p w:rsidR="00562CB5" w:rsidRDefault="00562CB5" w:rsidP="0040110A">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A06F60" w:rsidRDefault="000C618B" w:rsidP="00FD59AF">
      <w:pPr>
        <w:ind w:firstLine="709"/>
        <w:jc w:val="center"/>
        <w:rPr>
          <w:color w:val="000000"/>
        </w:rPr>
      </w:pPr>
      <w:r>
        <w:rPr>
          <w:bCs/>
          <w:color w:val="000000"/>
        </w:rPr>
        <w:t>2 240 511,18</w:t>
      </w:r>
      <w:r w:rsidR="00A06F60" w:rsidRPr="0070570A">
        <w:rPr>
          <w:color w:val="000000"/>
        </w:rPr>
        <w:t xml:space="preserve"> руб.</w:t>
      </w:r>
    </w:p>
    <w:p w:rsidR="00FD59AF" w:rsidRPr="0070570A" w:rsidRDefault="00FD59AF" w:rsidP="00FD59AF">
      <w:pPr>
        <w:ind w:firstLine="709"/>
        <w:jc w:val="center"/>
        <w:rPr>
          <w:color w:val="000000"/>
        </w:rPr>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r w:rsidR="00536A13" w:rsidRPr="0070570A">
        <w:rPr>
          <w:lang w:val="en-US"/>
        </w:rPr>
        <w:t>kapremont</w:t>
      </w:r>
      <w:r w:rsidR="00536A13" w:rsidRPr="0070570A">
        <w:t>71.</w:t>
      </w:r>
      <w:r w:rsidR="00536A13" w:rsidRPr="0070570A">
        <w:rPr>
          <w:lang w:val="en-US"/>
        </w:rPr>
        <w:t>ru</w:t>
      </w:r>
      <w:r w:rsidRPr="0070570A">
        <w:t>.</w:t>
      </w:r>
    </w:p>
    <w:p w:rsidR="00D57615" w:rsidRDefault="00D57615" w:rsidP="0040110A">
      <w:pPr>
        <w:ind w:firstLine="709"/>
      </w:pPr>
    </w:p>
    <w:p w:rsidR="00D57615" w:rsidRPr="00D57615" w:rsidRDefault="00D57615" w:rsidP="00D57615"/>
    <w:p w:rsidR="00D57615" w:rsidRPr="00D57615" w:rsidRDefault="00D57615" w:rsidP="00D57615"/>
    <w:p w:rsidR="00D57615" w:rsidRPr="00D57615" w:rsidRDefault="00D57615" w:rsidP="00D57615"/>
    <w:p w:rsidR="00D57615" w:rsidRPr="00D57615" w:rsidRDefault="00D57615" w:rsidP="00D57615"/>
    <w:p w:rsidR="00D57615" w:rsidRDefault="00D57615" w:rsidP="00D57615"/>
    <w:p w:rsidR="00562CB5" w:rsidRPr="00D57615" w:rsidRDefault="00D57615" w:rsidP="00D57615">
      <w:pPr>
        <w:tabs>
          <w:tab w:val="left" w:pos="3825"/>
        </w:tabs>
      </w:pPr>
      <w:r>
        <w:tab/>
      </w:r>
      <w:bookmarkStart w:id="132" w:name="_GoBack"/>
      <w:bookmarkEnd w:id="132"/>
    </w:p>
    <w:sectPr w:rsidR="00562CB5" w:rsidRPr="00D57615" w:rsidSect="00A059CC">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C12" w:rsidRDefault="00465C12">
      <w:pPr>
        <w:spacing w:after="0"/>
      </w:pPr>
      <w:r>
        <w:separator/>
      </w:r>
    </w:p>
  </w:endnote>
  <w:endnote w:type="continuationSeparator" w:id="0">
    <w:p w:rsidR="00465C12" w:rsidRDefault="00465C1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63" w:rsidRDefault="008F256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63" w:rsidRPr="00394EB9" w:rsidRDefault="008F2563"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63" w:rsidRDefault="008F256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C12" w:rsidRDefault="00465C12">
      <w:pPr>
        <w:spacing w:after="0"/>
      </w:pPr>
      <w:r>
        <w:separator/>
      </w:r>
    </w:p>
  </w:footnote>
  <w:footnote w:type="continuationSeparator" w:id="0">
    <w:p w:rsidR="00465C12" w:rsidRDefault="00465C1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63" w:rsidRDefault="008F2563" w:rsidP="001C026D">
    <w:pP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63" w:rsidRDefault="008F256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63" w:rsidRDefault="00B34679" w:rsidP="001C026D">
    <w:pPr>
      <w:jc w:val="center"/>
    </w:pPr>
    <w:r>
      <w:fldChar w:fldCharType="begin"/>
    </w:r>
    <w:r w:rsidR="008F2563">
      <w:instrText>PAGE   \* MERGEFORMAT</w:instrText>
    </w:r>
    <w:r>
      <w:fldChar w:fldCharType="separate"/>
    </w:r>
    <w:r w:rsidR="002708E9">
      <w:rPr>
        <w:noProof/>
      </w:rPr>
      <w:t>8</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63" w:rsidRDefault="008F256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1C026D"/>
    <w:rsid w:val="00001F21"/>
    <w:rsid w:val="00006841"/>
    <w:rsid w:val="00007812"/>
    <w:rsid w:val="00015E39"/>
    <w:rsid w:val="00016503"/>
    <w:rsid w:val="00021427"/>
    <w:rsid w:val="00021991"/>
    <w:rsid w:val="0002581C"/>
    <w:rsid w:val="00027D85"/>
    <w:rsid w:val="00032991"/>
    <w:rsid w:val="00036236"/>
    <w:rsid w:val="000362B3"/>
    <w:rsid w:val="000410C5"/>
    <w:rsid w:val="00041A56"/>
    <w:rsid w:val="0004292B"/>
    <w:rsid w:val="00042E92"/>
    <w:rsid w:val="000466F5"/>
    <w:rsid w:val="00060142"/>
    <w:rsid w:val="00060363"/>
    <w:rsid w:val="00063949"/>
    <w:rsid w:val="00070340"/>
    <w:rsid w:val="00071213"/>
    <w:rsid w:val="00071E29"/>
    <w:rsid w:val="00073DC7"/>
    <w:rsid w:val="000816AB"/>
    <w:rsid w:val="000817A0"/>
    <w:rsid w:val="00081FAC"/>
    <w:rsid w:val="00082E7C"/>
    <w:rsid w:val="000848A5"/>
    <w:rsid w:val="00087DD7"/>
    <w:rsid w:val="00090662"/>
    <w:rsid w:val="00091918"/>
    <w:rsid w:val="00091BC8"/>
    <w:rsid w:val="00091C64"/>
    <w:rsid w:val="000929B5"/>
    <w:rsid w:val="00093CA2"/>
    <w:rsid w:val="000A0CA1"/>
    <w:rsid w:val="000A2DA6"/>
    <w:rsid w:val="000A4955"/>
    <w:rsid w:val="000A4D29"/>
    <w:rsid w:val="000A699F"/>
    <w:rsid w:val="000B06BB"/>
    <w:rsid w:val="000B10B4"/>
    <w:rsid w:val="000B27C0"/>
    <w:rsid w:val="000B4528"/>
    <w:rsid w:val="000B680E"/>
    <w:rsid w:val="000C0131"/>
    <w:rsid w:val="000C419C"/>
    <w:rsid w:val="000C5C69"/>
    <w:rsid w:val="000C6021"/>
    <w:rsid w:val="000C618B"/>
    <w:rsid w:val="000D0211"/>
    <w:rsid w:val="000D0D47"/>
    <w:rsid w:val="000D45CD"/>
    <w:rsid w:val="000D7171"/>
    <w:rsid w:val="000D7E9B"/>
    <w:rsid w:val="000E2CEF"/>
    <w:rsid w:val="000E5FB1"/>
    <w:rsid w:val="00101E74"/>
    <w:rsid w:val="00103585"/>
    <w:rsid w:val="00104536"/>
    <w:rsid w:val="00104549"/>
    <w:rsid w:val="00111DD6"/>
    <w:rsid w:val="001135F8"/>
    <w:rsid w:val="00117CD5"/>
    <w:rsid w:val="00123E90"/>
    <w:rsid w:val="00124544"/>
    <w:rsid w:val="001270EA"/>
    <w:rsid w:val="00127659"/>
    <w:rsid w:val="00137E59"/>
    <w:rsid w:val="00141F24"/>
    <w:rsid w:val="0014631F"/>
    <w:rsid w:val="001546AC"/>
    <w:rsid w:val="00163E94"/>
    <w:rsid w:val="0016428D"/>
    <w:rsid w:val="00172ADA"/>
    <w:rsid w:val="0017686C"/>
    <w:rsid w:val="00193A1E"/>
    <w:rsid w:val="00194390"/>
    <w:rsid w:val="001A1F6E"/>
    <w:rsid w:val="001A210F"/>
    <w:rsid w:val="001A3816"/>
    <w:rsid w:val="001A3853"/>
    <w:rsid w:val="001A3D62"/>
    <w:rsid w:val="001A564F"/>
    <w:rsid w:val="001A6495"/>
    <w:rsid w:val="001A7A1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2F44"/>
    <w:rsid w:val="002033DA"/>
    <w:rsid w:val="00205635"/>
    <w:rsid w:val="002137A7"/>
    <w:rsid w:val="00215E37"/>
    <w:rsid w:val="00224124"/>
    <w:rsid w:val="00231474"/>
    <w:rsid w:val="002330FD"/>
    <w:rsid w:val="002336E8"/>
    <w:rsid w:val="002404D1"/>
    <w:rsid w:val="00245489"/>
    <w:rsid w:val="00246CAD"/>
    <w:rsid w:val="00247FDC"/>
    <w:rsid w:val="002525BB"/>
    <w:rsid w:val="0025263A"/>
    <w:rsid w:val="0025503A"/>
    <w:rsid w:val="00255855"/>
    <w:rsid w:val="00260AEF"/>
    <w:rsid w:val="00260D18"/>
    <w:rsid w:val="00265D1A"/>
    <w:rsid w:val="002708E9"/>
    <w:rsid w:val="00270F70"/>
    <w:rsid w:val="002806A1"/>
    <w:rsid w:val="00281132"/>
    <w:rsid w:val="00284BCD"/>
    <w:rsid w:val="0029614E"/>
    <w:rsid w:val="002A201B"/>
    <w:rsid w:val="002A2F86"/>
    <w:rsid w:val="002A332E"/>
    <w:rsid w:val="002A3CBA"/>
    <w:rsid w:val="002B2ECE"/>
    <w:rsid w:val="002B332C"/>
    <w:rsid w:val="002B3621"/>
    <w:rsid w:val="002B3744"/>
    <w:rsid w:val="002B7D34"/>
    <w:rsid w:val="002D6646"/>
    <w:rsid w:val="002E0383"/>
    <w:rsid w:val="002E10D7"/>
    <w:rsid w:val="002E1975"/>
    <w:rsid w:val="002E3DC0"/>
    <w:rsid w:val="002E3E50"/>
    <w:rsid w:val="002F10EA"/>
    <w:rsid w:val="002F661D"/>
    <w:rsid w:val="00301F06"/>
    <w:rsid w:val="00302DE6"/>
    <w:rsid w:val="00304621"/>
    <w:rsid w:val="00315061"/>
    <w:rsid w:val="00324F8B"/>
    <w:rsid w:val="00325B3E"/>
    <w:rsid w:val="00327DCC"/>
    <w:rsid w:val="003307FC"/>
    <w:rsid w:val="00331D86"/>
    <w:rsid w:val="0034151A"/>
    <w:rsid w:val="003425C7"/>
    <w:rsid w:val="003426A1"/>
    <w:rsid w:val="003445E4"/>
    <w:rsid w:val="00350D77"/>
    <w:rsid w:val="00351700"/>
    <w:rsid w:val="0035306F"/>
    <w:rsid w:val="003539BD"/>
    <w:rsid w:val="003541BB"/>
    <w:rsid w:val="0035526E"/>
    <w:rsid w:val="00355276"/>
    <w:rsid w:val="00355369"/>
    <w:rsid w:val="003612C3"/>
    <w:rsid w:val="003643E7"/>
    <w:rsid w:val="003804F8"/>
    <w:rsid w:val="0038081B"/>
    <w:rsid w:val="00381742"/>
    <w:rsid w:val="00381E96"/>
    <w:rsid w:val="0038271C"/>
    <w:rsid w:val="00387958"/>
    <w:rsid w:val="00390681"/>
    <w:rsid w:val="003941C4"/>
    <w:rsid w:val="00396935"/>
    <w:rsid w:val="003A03AA"/>
    <w:rsid w:val="003A1986"/>
    <w:rsid w:val="003A2DF1"/>
    <w:rsid w:val="003B2CFB"/>
    <w:rsid w:val="003B45AE"/>
    <w:rsid w:val="003B5181"/>
    <w:rsid w:val="003B5D05"/>
    <w:rsid w:val="003B77C3"/>
    <w:rsid w:val="003C060E"/>
    <w:rsid w:val="003C069A"/>
    <w:rsid w:val="003C0E92"/>
    <w:rsid w:val="003C1CC3"/>
    <w:rsid w:val="003C6269"/>
    <w:rsid w:val="003D105A"/>
    <w:rsid w:val="003D418D"/>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17CFA"/>
    <w:rsid w:val="0042301D"/>
    <w:rsid w:val="00425A9A"/>
    <w:rsid w:val="004307C1"/>
    <w:rsid w:val="00431537"/>
    <w:rsid w:val="00432CED"/>
    <w:rsid w:val="004345DF"/>
    <w:rsid w:val="00434F67"/>
    <w:rsid w:val="00435236"/>
    <w:rsid w:val="00435428"/>
    <w:rsid w:val="004407D7"/>
    <w:rsid w:val="00444F31"/>
    <w:rsid w:val="00447892"/>
    <w:rsid w:val="004525A5"/>
    <w:rsid w:val="00454814"/>
    <w:rsid w:val="0046484C"/>
    <w:rsid w:val="00465C12"/>
    <w:rsid w:val="00467388"/>
    <w:rsid w:val="004701C9"/>
    <w:rsid w:val="00473C5F"/>
    <w:rsid w:val="00474A51"/>
    <w:rsid w:val="00476707"/>
    <w:rsid w:val="00477914"/>
    <w:rsid w:val="004827B9"/>
    <w:rsid w:val="00485B49"/>
    <w:rsid w:val="00497010"/>
    <w:rsid w:val="004B1D6C"/>
    <w:rsid w:val="004B7C60"/>
    <w:rsid w:val="004C018F"/>
    <w:rsid w:val="004C0FF7"/>
    <w:rsid w:val="004C1F5F"/>
    <w:rsid w:val="004C21D7"/>
    <w:rsid w:val="004C2E56"/>
    <w:rsid w:val="004C4207"/>
    <w:rsid w:val="004C5E0C"/>
    <w:rsid w:val="004C70C1"/>
    <w:rsid w:val="004C7BAA"/>
    <w:rsid w:val="004D2897"/>
    <w:rsid w:val="004D5B9A"/>
    <w:rsid w:val="004E0885"/>
    <w:rsid w:val="004E589F"/>
    <w:rsid w:val="004F20DF"/>
    <w:rsid w:val="004F2177"/>
    <w:rsid w:val="004F3041"/>
    <w:rsid w:val="004F31B3"/>
    <w:rsid w:val="004F68DC"/>
    <w:rsid w:val="0050024E"/>
    <w:rsid w:val="005016C3"/>
    <w:rsid w:val="00507E0C"/>
    <w:rsid w:val="00510EEB"/>
    <w:rsid w:val="00514521"/>
    <w:rsid w:val="00520950"/>
    <w:rsid w:val="00520C00"/>
    <w:rsid w:val="00522DB9"/>
    <w:rsid w:val="00526708"/>
    <w:rsid w:val="00531788"/>
    <w:rsid w:val="005358A2"/>
    <w:rsid w:val="00536714"/>
    <w:rsid w:val="00536A13"/>
    <w:rsid w:val="00540914"/>
    <w:rsid w:val="005416C2"/>
    <w:rsid w:val="00543F8B"/>
    <w:rsid w:val="00553510"/>
    <w:rsid w:val="00560EE4"/>
    <w:rsid w:val="00560FE0"/>
    <w:rsid w:val="005621E5"/>
    <w:rsid w:val="00562CB5"/>
    <w:rsid w:val="005636CB"/>
    <w:rsid w:val="00563EDA"/>
    <w:rsid w:val="00567B85"/>
    <w:rsid w:val="0057485A"/>
    <w:rsid w:val="00574F10"/>
    <w:rsid w:val="00577F06"/>
    <w:rsid w:val="00590BFD"/>
    <w:rsid w:val="00591AC5"/>
    <w:rsid w:val="00594DEE"/>
    <w:rsid w:val="005A3F13"/>
    <w:rsid w:val="005A5E30"/>
    <w:rsid w:val="005A76C5"/>
    <w:rsid w:val="005B0076"/>
    <w:rsid w:val="005B4763"/>
    <w:rsid w:val="005C0D70"/>
    <w:rsid w:val="005C20BB"/>
    <w:rsid w:val="005C25AA"/>
    <w:rsid w:val="005D0697"/>
    <w:rsid w:val="005D619F"/>
    <w:rsid w:val="005D7407"/>
    <w:rsid w:val="005E0A25"/>
    <w:rsid w:val="005E29C6"/>
    <w:rsid w:val="005E54A9"/>
    <w:rsid w:val="005F0815"/>
    <w:rsid w:val="005F1188"/>
    <w:rsid w:val="005F2C15"/>
    <w:rsid w:val="005F41C6"/>
    <w:rsid w:val="00601F9F"/>
    <w:rsid w:val="0060296B"/>
    <w:rsid w:val="00605102"/>
    <w:rsid w:val="00613145"/>
    <w:rsid w:val="006154BF"/>
    <w:rsid w:val="006155CF"/>
    <w:rsid w:val="00616070"/>
    <w:rsid w:val="00620711"/>
    <w:rsid w:val="006300E9"/>
    <w:rsid w:val="00630B77"/>
    <w:rsid w:val="006312C7"/>
    <w:rsid w:val="00633AA4"/>
    <w:rsid w:val="00633FAF"/>
    <w:rsid w:val="006364BF"/>
    <w:rsid w:val="0064046A"/>
    <w:rsid w:val="0064062B"/>
    <w:rsid w:val="00641A86"/>
    <w:rsid w:val="00643BB4"/>
    <w:rsid w:val="00653AFD"/>
    <w:rsid w:val="00656E0B"/>
    <w:rsid w:val="006600EA"/>
    <w:rsid w:val="0066138E"/>
    <w:rsid w:val="00661A9E"/>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B7EB0"/>
    <w:rsid w:val="006C13E2"/>
    <w:rsid w:val="006C1CB1"/>
    <w:rsid w:val="006D3F92"/>
    <w:rsid w:val="006D5BDE"/>
    <w:rsid w:val="006E1F2E"/>
    <w:rsid w:val="006E2D76"/>
    <w:rsid w:val="006E7E12"/>
    <w:rsid w:val="006F04C1"/>
    <w:rsid w:val="006F3D90"/>
    <w:rsid w:val="006F60F2"/>
    <w:rsid w:val="006F63C3"/>
    <w:rsid w:val="0070120C"/>
    <w:rsid w:val="0070570A"/>
    <w:rsid w:val="00705B58"/>
    <w:rsid w:val="007119E7"/>
    <w:rsid w:val="00715B8D"/>
    <w:rsid w:val="007161E8"/>
    <w:rsid w:val="00723457"/>
    <w:rsid w:val="00723B45"/>
    <w:rsid w:val="0072522D"/>
    <w:rsid w:val="00726B97"/>
    <w:rsid w:val="00733488"/>
    <w:rsid w:val="0073454F"/>
    <w:rsid w:val="0073468D"/>
    <w:rsid w:val="007349E3"/>
    <w:rsid w:val="00734ADE"/>
    <w:rsid w:val="00735520"/>
    <w:rsid w:val="00735813"/>
    <w:rsid w:val="007367F9"/>
    <w:rsid w:val="00743200"/>
    <w:rsid w:val="00747D00"/>
    <w:rsid w:val="00765F3A"/>
    <w:rsid w:val="00767522"/>
    <w:rsid w:val="007704EC"/>
    <w:rsid w:val="00770EBF"/>
    <w:rsid w:val="00771CFE"/>
    <w:rsid w:val="00772B85"/>
    <w:rsid w:val="00773344"/>
    <w:rsid w:val="007748E9"/>
    <w:rsid w:val="0077534E"/>
    <w:rsid w:val="00775B63"/>
    <w:rsid w:val="00780305"/>
    <w:rsid w:val="00781B25"/>
    <w:rsid w:val="00781D0F"/>
    <w:rsid w:val="00782D8B"/>
    <w:rsid w:val="00783C8A"/>
    <w:rsid w:val="0079308F"/>
    <w:rsid w:val="00793BBA"/>
    <w:rsid w:val="00794935"/>
    <w:rsid w:val="007A2C0F"/>
    <w:rsid w:val="007A3C37"/>
    <w:rsid w:val="007A681F"/>
    <w:rsid w:val="007A6DC7"/>
    <w:rsid w:val="007A7017"/>
    <w:rsid w:val="007B0E2F"/>
    <w:rsid w:val="007B3D60"/>
    <w:rsid w:val="007B5A85"/>
    <w:rsid w:val="007D19C8"/>
    <w:rsid w:val="007D26D5"/>
    <w:rsid w:val="007D4734"/>
    <w:rsid w:val="007D6EF4"/>
    <w:rsid w:val="007E2759"/>
    <w:rsid w:val="008014DB"/>
    <w:rsid w:val="00801E3C"/>
    <w:rsid w:val="00804958"/>
    <w:rsid w:val="008076AD"/>
    <w:rsid w:val="00812C9B"/>
    <w:rsid w:val="008149D0"/>
    <w:rsid w:val="00824218"/>
    <w:rsid w:val="00824EE6"/>
    <w:rsid w:val="008251FA"/>
    <w:rsid w:val="008320A6"/>
    <w:rsid w:val="00834B10"/>
    <w:rsid w:val="0083647A"/>
    <w:rsid w:val="00837586"/>
    <w:rsid w:val="008416EA"/>
    <w:rsid w:val="00846117"/>
    <w:rsid w:val="008543EA"/>
    <w:rsid w:val="008545DD"/>
    <w:rsid w:val="00856268"/>
    <w:rsid w:val="00856C79"/>
    <w:rsid w:val="00862383"/>
    <w:rsid w:val="008639C9"/>
    <w:rsid w:val="00865942"/>
    <w:rsid w:val="00875306"/>
    <w:rsid w:val="0087618B"/>
    <w:rsid w:val="008813CA"/>
    <w:rsid w:val="008832A7"/>
    <w:rsid w:val="008837AB"/>
    <w:rsid w:val="00883E42"/>
    <w:rsid w:val="00886E3E"/>
    <w:rsid w:val="00887215"/>
    <w:rsid w:val="00894043"/>
    <w:rsid w:val="00896411"/>
    <w:rsid w:val="00896FB0"/>
    <w:rsid w:val="008A0CFA"/>
    <w:rsid w:val="008A1EC1"/>
    <w:rsid w:val="008A4619"/>
    <w:rsid w:val="008A494D"/>
    <w:rsid w:val="008A4DA1"/>
    <w:rsid w:val="008A6C5A"/>
    <w:rsid w:val="008A7627"/>
    <w:rsid w:val="008B2711"/>
    <w:rsid w:val="008B527A"/>
    <w:rsid w:val="008C17B7"/>
    <w:rsid w:val="008C5EAE"/>
    <w:rsid w:val="008C602F"/>
    <w:rsid w:val="008D4EC3"/>
    <w:rsid w:val="008D7BBF"/>
    <w:rsid w:val="008E2619"/>
    <w:rsid w:val="008E6228"/>
    <w:rsid w:val="008E67D6"/>
    <w:rsid w:val="008F0659"/>
    <w:rsid w:val="008F2563"/>
    <w:rsid w:val="008F2F04"/>
    <w:rsid w:val="008F73AC"/>
    <w:rsid w:val="00902509"/>
    <w:rsid w:val="00903DEA"/>
    <w:rsid w:val="0090457A"/>
    <w:rsid w:val="00917778"/>
    <w:rsid w:val="00925CF8"/>
    <w:rsid w:val="00930815"/>
    <w:rsid w:val="00934CAC"/>
    <w:rsid w:val="00935045"/>
    <w:rsid w:val="009350BB"/>
    <w:rsid w:val="00937CCA"/>
    <w:rsid w:val="00937F0C"/>
    <w:rsid w:val="0094279B"/>
    <w:rsid w:val="00942BDF"/>
    <w:rsid w:val="0094488E"/>
    <w:rsid w:val="00946F4A"/>
    <w:rsid w:val="00955918"/>
    <w:rsid w:val="00956EDA"/>
    <w:rsid w:val="00961AC2"/>
    <w:rsid w:val="00962AF2"/>
    <w:rsid w:val="00962C07"/>
    <w:rsid w:val="009674F3"/>
    <w:rsid w:val="0097098C"/>
    <w:rsid w:val="009729B0"/>
    <w:rsid w:val="00977222"/>
    <w:rsid w:val="00980224"/>
    <w:rsid w:val="00987DD1"/>
    <w:rsid w:val="009951F9"/>
    <w:rsid w:val="00997E29"/>
    <w:rsid w:val="009A1274"/>
    <w:rsid w:val="009A1962"/>
    <w:rsid w:val="009A2DF7"/>
    <w:rsid w:val="009A4459"/>
    <w:rsid w:val="009A5160"/>
    <w:rsid w:val="009A67E5"/>
    <w:rsid w:val="009A6E30"/>
    <w:rsid w:val="009B29F8"/>
    <w:rsid w:val="009B452D"/>
    <w:rsid w:val="009C4D17"/>
    <w:rsid w:val="009C60B2"/>
    <w:rsid w:val="009C6452"/>
    <w:rsid w:val="009C67E2"/>
    <w:rsid w:val="009C78D1"/>
    <w:rsid w:val="009D1C5C"/>
    <w:rsid w:val="009D2E0A"/>
    <w:rsid w:val="009D7409"/>
    <w:rsid w:val="009E053F"/>
    <w:rsid w:val="009F5C6C"/>
    <w:rsid w:val="00A004E8"/>
    <w:rsid w:val="00A007D6"/>
    <w:rsid w:val="00A01ACC"/>
    <w:rsid w:val="00A030FD"/>
    <w:rsid w:val="00A059CC"/>
    <w:rsid w:val="00A06F60"/>
    <w:rsid w:val="00A25B64"/>
    <w:rsid w:val="00A26AC8"/>
    <w:rsid w:val="00A2783F"/>
    <w:rsid w:val="00A32EC8"/>
    <w:rsid w:val="00A41541"/>
    <w:rsid w:val="00A41657"/>
    <w:rsid w:val="00A43AB3"/>
    <w:rsid w:val="00A43B20"/>
    <w:rsid w:val="00A479C0"/>
    <w:rsid w:val="00A5420B"/>
    <w:rsid w:val="00A606B3"/>
    <w:rsid w:val="00A6781C"/>
    <w:rsid w:val="00A725DC"/>
    <w:rsid w:val="00A7587E"/>
    <w:rsid w:val="00A76C1A"/>
    <w:rsid w:val="00A7797F"/>
    <w:rsid w:val="00A80EF9"/>
    <w:rsid w:val="00A82924"/>
    <w:rsid w:val="00A875D6"/>
    <w:rsid w:val="00A87C64"/>
    <w:rsid w:val="00A90CFD"/>
    <w:rsid w:val="00A90D88"/>
    <w:rsid w:val="00A96659"/>
    <w:rsid w:val="00AA44AB"/>
    <w:rsid w:val="00AB07B5"/>
    <w:rsid w:val="00AB364B"/>
    <w:rsid w:val="00AB3691"/>
    <w:rsid w:val="00AB3D70"/>
    <w:rsid w:val="00AB5FE7"/>
    <w:rsid w:val="00AB6603"/>
    <w:rsid w:val="00AB77F8"/>
    <w:rsid w:val="00AC0007"/>
    <w:rsid w:val="00AC19A5"/>
    <w:rsid w:val="00AC1DE9"/>
    <w:rsid w:val="00AC443E"/>
    <w:rsid w:val="00AC4A80"/>
    <w:rsid w:val="00AC7B57"/>
    <w:rsid w:val="00AD181F"/>
    <w:rsid w:val="00AD2AA6"/>
    <w:rsid w:val="00AD61C9"/>
    <w:rsid w:val="00AD7F67"/>
    <w:rsid w:val="00AE1EB8"/>
    <w:rsid w:val="00AE2FE1"/>
    <w:rsid w:val="00AE465B"/>
    <w:rsid w:val="00AE7307"/>
    <w:rsid w:val="00AF13EA"/>
    <w:rsid w:val="00AF2271"/>
    <w:rsid w:val="00AF605F"/>
    <w:rsid w:val="00AF67AF"/>
    <w:rsid w:val="00AF6B4B"/>
    <w:rsid w:val="00AF6C6C"/>
    <w:rsid w:val="00B02F7D"/>
    <w:rsid w:val="00B067CA"/>
    <w:rsid w:val="00B10D1B"/>
    <w:rsid w:val="00B16A2F"/>
    <w:rsid w:val="00B16BD3"/>
    <w:rsid w:val="00B231E2"/>
    <w:rsid w:val="00B2344A"/>
    <w:rsid w:val="00B25F7D"/>
    <w:rsid w:val="00B3076D"/>
    <w:rsid w:val="00B335D8"/>
    <w:rsid w:val="00B34679"/>
    <w:rsid w:val="00B352C0"/>
    <w:rsid w:val="00B35909"/>
    <w:rsid w:val="00B36C42"/>
    <w:rsid w:val="00B374B3"/>
    <w:rsid w:val="00B404F0"/>
    <w:rsid w:val="00B408DB"/>
    <w:rsid w:val="00B44302"/>
    <w:rsid w:val="00B4445B"/>
    <w:rsid w:val="00B45974"/>
    <w:rsid w:val="00B517BA"/>
    <w:rsid w:val="00B534CD"/>
    <w:rsid w:val="00B53E5B"/>
    <w:rsid w:val="00B548B4"/>
    <w:rsid w:val="00B56156"/>
    <w:rsid w:val="00B56217"/>
    <w:rsid w:val="00B6328A"/>
    <w:rsid w:val="00B639D7"/>
    <w:rsid w:val="00B64537"/>
    <w:rsid w:val="00B71798"/>
    <w:rsid w:val="00B72EF0"/>
    <w:rsid w:val="00B8664E"/>
    <w:rsid w:val="00B8687A"/>
    <w:rsid w:val="00B94C10"/>
    <w:rsid w:val="00BA055C"/>
    <w:rsid w:val="00BA2F74"/>
    <w:rsid w:val="00BA3ED9"/>
    <w:rsid w:val="00BA5415"/>
    <w:rsid w:val="00BA6961"/>
    <w:rsid w:val="00BB0001"/>
    <w:rsid w:val="00BB62EB"/>
    <w:rsid w:val="00BB6C6D"/>
    <w:rsid w:val="00BC17D4"/>
    <w:rsid w:val="00BC2155"/>
    <w:rsid w:val="00BC44AC"/>
    <w:rsid w:val="00BC5E78"/>
    <w:rsid w:val="00BC71B7"/>
    <w:rsid w:val="00BD0BD1"/>
    <w:rsid w:val="00BD4300"/>
    <w:rsid w:val="00BD4CE1"/>
    <w:rsid w:val="00BE2A21"/>
    <w:rsid w:val="00BE385F"/>
    <w:rsid w:val="00BE6414"/>
    <w:rsid w:val="00BF2D8F"/>
    <w:rsid w:val="00BF3474"/>
    <w:rsid w:val="00BF4CA5"/>
    <w:rsid w:val="00BF4FDD"/>
    <w:rsid w:val="00BF53AF"/>
    <w:rsid w:val="00C0496B"/>
    <w:rsid w:val="00C07361"/>
    <w:rsid w:val="00C07B78"/>
    <w:rsid w:val="00C12AC6"/>
    <w:rsid w:val="00C1575C"/>
    <w:rsid w:val="00C16A58"/>
    <w:rsid w:val="00C17321"/>
    <w:rsid w:val="00C22CD9"/>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4B9E"/>
    <w:rsid w:val="00C85282"/>
    <w:rsid w:val="00C85688"/>
    <w:rsid w:val="00C85979"/>
    <w:rsid w:val="00C86143"/>
    <w:rsid w:val="00C86DEE"/>
    <w:rsid w:val="00C87126"/>
    <w:rsid w:val="00C92E48"/>
    <w:rsid w:val="00C93B82"/>
    <w:rsid w:val="00C93F98"/>
    <w:rsid w:val="00C96667"/>
    <w:rsid w:val="00CA3F2F"/>
    <w:rsid w:val="00CB2634"/>
    <w:rsid w:val="00CB37BD"/>
    <w:rsid w:val="00CB45B9"/>
    <w:rsid w:val="00CB4EB8"/>
    <w:rsid w:val="00CB5B85"/>
    <w:rsid w:val="00CC345E"/>
    <w:rsid w:val="00CD1129"/>
    <w:rsid w:val="00CD133F"/>
    <w:rsid w:val="00CD21BE"/>
    <w:rsid w:val="00CD4CC8"/>
    <w:rsid w:val="00CD795F"/>
    <w:rsid w:val="00CE07DB"/>
    <w:rsid w:val="00CE45BA"/>
    <w:rsid w:val="00CE5B1B"/>
    <w:rsid w:val="00CF0558"/>
    <w:rsid w:val="00CF74BE"/>
    <w:rsid w:val="00D17DF0"/>
    <w:rsid w:val="00D22F94"/>
    <w:rsid w:val="00D27270"/>
    <w:rsid w:val="00D279BC"/>
    <w:rsid w:val="00D30123"/>
    <w:rsid w:val="00D303AA"/>
    <w:rsid w:val="00D3161A"/>
    <w:rsid w:val="00D31CE8"/>
    <w:rsid w:val="00D32F56"/>
    <w:rsid w:val="00D3508A"/>
    <w:rsid w:val="00D35E89"/>
    <w:rsid w:val="00D37411"/>
    <w:rsid w:val="00D3753C"/>
    <w:rsid w:val="00D40B39"/>
    <w:rsid w:val="00D4584F"/>
    <w:rsid w:val="00D50E81"/>
    <w:rsid w:val="00D51674"/>
    <w:rsid w:val="00D551A5"/>
    <w:rsid w:val="00D55DD0"/>
    <w:rsid w:val="00D56747"/>
    <w:rsid w:val="00D57615"/>
    <w:rsid w:val="00D63574"/>
    <w:rsid w:val="00D70903"/>
    <w:rsid w:val="00D75E6C"/>
    <w:rsid w:val="00D77386"/>
    <w:rsid w:val="00D85D42"/>
    <w:rsid w:val="00DA243E"/>
    <w:rsid w:val="00DB3FDC"/>
    <w:rsid w:val="00DC0C81"/>
    <w:rsid w:val="00DC181E"/>
    <w:rsid w:val="00DC1D60"/>
    <w:rsid w:val="00DC2DB9"/>
    <w:rsid w:val="00DC3873"/>
    <w:rsid w:val="00DC57FD"/>
    <w:rsid w:val="00DC5897"/>
    <w:rsid w:val="00DC7C88"/>
    <w:rsid w:val="00DD3DE6"/>
    <w:rsid w:val="00DE1FE1"/>
    <w:rsid w:val="00DE246A"/>
    <w:rsid w:val="00DE34B5"/>
    <w:rsid w:val="00DE53FA"/>
    <w:rsid w:val="00DF2348"/>
    <w:rsid w:val="00DF2613"/>
    <w:rsid w:val="00DF7662"/>
    <w:rsid w:val="00E016FC"/>
    <w:rsid w:val="00E07DBA"/>
    <w:rsid w:val="00E10B6D"/>
    <w:rsid w:val="00E11533"/>
    <w:rsid w:val="00E168D4"/>
    <w:rsid w:val="00E218C2"/>
    <w:rsid w:val="00E35100"/>
    <w:rsid w:val="00E354C2"/>
    <w:rsid w:val="00E36E2F"/>
    <w:rsid w:val="00E40A3B"/>
    <w:rsid w:val="00E41E3F"/>
    <w:rsid w:val="00E41EEF"/>
    <w:rsid w:val="00E42EE3"/>
    <w:rsid w:val="00E44830"/>
    <w:rsid w:val="00E449FF"/>
    <w:rsid w:val="00E47209"/>
    <w:rsid w:val="00E7474B"/>
    <w:rsid w:val="00E77AF5"/>
    <w:rsid w:val="00E77B60"/>
    <w:rsid w:val="00E953D7"/>
    <w:rsid w:val="00E96ABA"/>
    <w:rsid w:val="00EA2ED7"/>
    <w:rsid w:val="00EA5D26"/>
    <w:rsid w:val="00EA7518"/>
    <w:rsid w:val="00EA77DE"/>
    <w:rsid w:val="00EB2E1F"/>
    <w:rsid w:val="00EB3F74"/>
    <w:rsid w:val="00EB6EE0"/>
    <w:rsid w:val="00EC396B"/>
    <w:rsid w:val="00EC41CC"/>
    <w:rsid w:val="00EC70AF"/>
    <w:rsid w:val="00EC7F64"/>
    <w:rsid w:val="00ED4DF3"/>
    <w:rsid w:val="00ED577A"/>
    <w:rsid w:val="00EE55CC"/>
    <w:rsid w:val="00EE571F"/>
    <w:rsid w:val="00EF17B1"/>
    <w:rsid w:val="00EF589C"/>
    <w:rsid w:val="00EF774A"/>
    <w:rsid w:val="00F04719"/>
    <w:rsid w:val="00F06BF7"/>
    <w:rsid w:val="00F07B8E"/>
    <w:rsid w:val="00F1270A"/>
    <w:rsid w:val="00F17686"/>
    <w:rsid w:val="00F17B2B"/>
    <w:rsid w:val="00F17C88"/>
    <w:rsid w:val="00F20697"/>
    <w:rsid w:val="00F22DB3"/>
    <w:rsid w:val="00F23B13"/>
    <w:rsid w:val="00F2613E"/>
    <w:rsid w:val="00F31575"/>
    <w:rsid w:val="00F32287"/>
    <w:rsid w:val="00F41856"/>
    <w:rsid w:val="00F42772"/>
    <w:rsid w:val="00F4709D"/>
    <w:rsid w:val="00F47F19"/>
    <w:rsid w:val="00F50638"/>
    <w:rsid w:val="00F51BF4"/>
    <w:rsid w:val="00F520A3"/>
    <w:rsid w:val="00F52C42"/>
    <w:rsid w:val="00F52C89"/>
    <w:rsid w:val="00F576D3"/>
    <w:rsid w:val="00F61CFB"/>
    <w:rsid w:val="00F626BD"/>
    <w:rsid w:val="00F66B2D"/>
    <w:rsid w:val="00F67A0B"/>
    <w:rsid w:val="00F67D39"/>
    <w:rsid w:val="00F730C6"/>
    <w:rsid w:val="00F73225"/>
    <w:rsid w:val="00F85B01"/>
    <w:rsid w:val="00F90E96"/>
    <w:rsid w:val="00F963A6"/>
    <w:rsid w:val="00F967C2"/>
    <w:rsid w:val="00F96EC3"/>
    <w:rsid w:val="00F972FF"/>
    <w:rsid w:val="00FA0070"/>
    <w:rsid w:val="00FA0323"/>
    <w:rsid w:val="00FA03CA"/>
    <w:rsid w:val="00FA28C6"/>
    <w:rsid w:val="00FA6DB1"/>
    <w:rsid w:val="00FB15E3"/>
    <w:rsid w:val="00FB19AD"/>
    <w:rsid w:val="00FB6362"/>
    <w:rsid w:val="00FB6B19"/>
    <w:rsid w:val="00FC02E3"/>
    <w:rsid w:val="00FC095E"/>
    <w:rsid w:val="00FD2809"/>
    <w:rsid w:val="00FD59AF"/>
    <w:rsid w:val="00FE3D70"/>
    <w:rsid w:val="00FE3F95"/>
    <w:rsid w:val="00FE496D"/>
    <w:rsid w:val="00FE4AFB"/>
    <w:rsid w:val="00FE6152"/>
    <w:rsid w:val="00FE669E"/>
    <w:rsid w:val="00FE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720860">
      <w:bodyDiv w:val="1"/>
      <w:marLeft w:val="0"/>
      <w:marRight w:val="0"/>
      <w:marTop w:val="0"/>
      <w:marBottom w:val="0"/>
      <w:divBdr>
        <w:top w:val="none" w:sz="0" w:space="0" w:color="auto"/>
        <w:left w:val="none" w:sz="0" w:space="0" w:color="auto"/>
        <w:bottom w:val="none" w:sz="0" w:space="0" w:color="auto"/>
        <w:right w:val="none" w:sz="0" w:space="0" w:color="auto"/>
      </w:divBdr>
    </w:div>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84504279">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29314559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46852466">
      <w:bodyDiv w:val="1"/>
      <w:marLeft w:val="0"/>
      <w:marRight w:val="0"/>
      <w:marTop w:val="0"/>
      <w:marBottom w:val="0"/>
      <w:divBdr>
        <w:top w:val="none" w:sz="0" w:space="0" w:color="auto"/>
        <w:left w:val="none" w:sz="0" w:space="0" w:color="auto"/>
        <w:bottom w:val="none" w:sz="0" w:space="0" w:color="auto"/>
        <w:right w:val="none" w:sz="0" w:space="0" w:color="auto"/>
      </w:divBdr>
    </w:div>
    <w:div w:id="448281591">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486944022">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984701566">
      <w:bodyDiv w:val="1"/>
      <w:marLeft w:val="0"/>
      <w:marRight w:val="0"/>
      <w:marTop w:val="0"/>
      <w:marBottom w:val="0"/>
      <w:divBdr>
        <w:top w:val="none" w:sz="0" w:space="0" w:color="auto"/>
        <w:left w:val="none" w:sz="0" w:space="0" w:color="auto"/>
        <w:bottom w:val="none" w:sz="0" w:space="0" w:color="auto"/>
        <w:right w:val="none" w:sz="0" w:space="0" w:color="auto"/>
      </w:divBdr>
    </w:div>
    <w:div w:id="1034958710">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48421889">
      <w:bodyDiv w:val="1"/>
      <w:marLeft w:val="0"/>
      <w:marRight w:val="0"/>
      <w:marTop w:val="0"/>
      <w:marBottom w:val="0"/>
      <w:divBdr>
        <w:top w:val="none" w:sz="0" w:space="0" w:color="auto"/>
        <w:left w:val="none" w:sz="0" w:space="0" w:color="auto"/>
        <w:bottom w:val="none" w:sz="0" w:space="0" w:color="auto"/>
        <w:right w:val="none" w:sz="0" w:space="0" w:color="auto"/>
      </w:divBdr>
    </w:div>
    <w:div w:id="1259946439">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276869836">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52950387">
      <w:bodyDiv w:val="1"/>
      <w:marLeft w:val="0"/>
      <w:marRight w:val="0"/>
      <w:marTop w:val="0"/>
      <w:marBottom w:val="0"/>
      <w:divBdr>
        <w:top w:val="none" w:sz="0" w:space="0" w:color="auto"/>
        <w:left w:val="none" w:sz="0" w:space="0" w:color="auto"/>
        <w:bottom w:val="none" w:sz="0" w:space="0" w:color="auto"/>
        <w:right w:val="none" w:sz="0" w:space="0" w:color="auto"/>
      </w:divBdr>
    </w:div>
    <w:div w:id="1393847858">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629162453">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69689065">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1929998961">
      <w:bodyDiv w:val="1"/>
      <w:marLeft w:val="0"/>
      <w:marRight w:val="0"/>
      <w:marTop w:val="0"/>
      <w:marBottom w:val="0"/>
      <w:divBdr>
        <w:top w:val="none" w:sz="0" w:space="0" w:color="auto"/>
        <w:left w:val="none" w:sz="0" w:space="0" w:color="auto"/>
        <w:bottom w:val="none" w:sz="0" w:space="0" w:color="auto"/>
        <w:right w:val="none" w:sz="0" w:space="0" w:color="auto"/>
      </w:divBdr>
    </w:div>
    <w:div w:id="1938709403">
      <w:bodyDiv w:val="1"/>
      <w:marLeft w:val="0"/>
      <w:marRight w:val="0"/>
      <w:marTop w:val="0"/>
      <w:marBottom w:val="0"/>
      <w:divBdr>
        <w:top w:val="none" w:sz="0" w:space="0" w:color="auto"/>
        <w:left w:val="none" w:sz="0" w:space="0" w:color="auto"/>
        <w:bottom w:val="none" w:sz="0" w:space="0" w:color="auto"/>
        <w:right w:val="none" w:sz="0" w:space="0" w:color="auto"/>
      </w:divBdr>
    </w:div>
    <w:div w:id="2001275996">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6000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5E7E0692D79DB197DFA697FB05383D61EC378FD0A1E79D038B87A489D4EA0FC5072C6892F3AEWCb0K"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3C455-DA85-4A25-B2CA-17A681B12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20133</Words>
  <Characters>114761</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PDO_INNA</cp:lastModifiedBy>
  <cp:revision>134</cp:revision>
  <cp:lastPrinted>2016-01-19T07:10:00Z</cp:lastPrinted>
  <dcterms:created xsi:type="dcterms:W3CDTF">2015-12-31T15:58:00Z</dcterms:created>
  <dcterms:modified xsi:type="dcterms:W3CDTF">2016-01-19T07:14:00Z</dcterms:modified>
</cp:coreProperties>
</file>