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22A0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50945">
              <w:rPr>
                <w:kern w:val="0"/>
                <w:lang w:eastAsia="ru-RU"/>
              </w:rPr>
              <w:t>79</w:t>
            </w:r>
            <w:r w:rsidR="00722A0F">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634B1" w:rsidRDefault="00CF3BAC" w:rsidP="00673089">
      <w:pPr>
        <w:autoSpaceDE w:val="0"/>
        <w:spacing w:after="0"/>
        <w:jc w:val="center"/>
      </w:pPr>
      <w:r>
        <w:t>г. Тула, Косая Гора, ул. Октябрьская, д.4</w:t>
      </w:r>
    </w:p>
    <w:p w:rsidR="00743D9F" w:rsidRDefault="00CF3BAC" w:rsidP="00743D9F">
      <w:pPr>
        <w:autoSpaceDE w:val="0"/>
        <w:spacing w:after="0"/>
        <w:jc w:val="center"/>
      </w:pPr>
      <w:r>
        <w:t>г. Богородицк, ул. Коммунаров, д.22</w:t>
      </w:r>
    </w:p>
    <w:p w:rsidR="00CF3BAC" w:rsidRDefault="00CF3BAC" w:rsidP="00CF3BAC">
      <w:pPr>
        <w:autoSpaceDE w:val="0"/>
        <w:spacing w:after="0"/>
        <w:jc w:val="center"/>
      </w:pPr>
      <w:r>
        <w:t>г. Богородицк, ул. Коммунаров, д.67</w:t>
      </w:r>
    </w:p>
    <w:p w:rsidR="00743D9F" w:rsidRDefault="00CF3BAC" w:rsidP="00743D9F">
      <w:pPr>
        <w:autoSpaceDE w:val="0"/>
        <w:spacing w:after="0"/>
        <w:jc w:val="center"/>
      </w:pPr>
      <w:r>
        <w:t>г. Богородицк, мкр. Жданковский, ул. Клубная, д.12</w:t>
      </w:r>
    </w:p>
    <w:p w:rsidR="00CF3BAC" w:rsidRDefault="00CF3BAC" w:rsidP="00CF3BAC">
      <w:pPr>
        <w:autoSpaceDE w:val="0"/>
        <w:spacing w:after="0"/>
        <w:jc w:val="center"/>
      </w:pPr>
      <w:r>
        <w:t>г. Богородицк, ул. Коммунаров, д.44</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A4DE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A4DE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A4DE3" w:rsidRPr="00A76C1A">
        <w:rPr>
          <w:bCs/>
        </w:rPr>
        <w:fldChar w:fldCharType="begin"/>
      </w:r>
      <w:r w:rsidRPr="00A76C1A">
        <w:rPr>
          <w:bCs/>
        </w:rPr>
        <w:instrText xml:space="preserve"> REF _Ref166267456 \h  \* MERGEFORMAT </w:instrText>
      </w:r>
      <w:r w:rsidR="00AA4DE3" w:rsidRPr="00A76C1A">
        <w:rPr>
          <w:bCs/>
        </w:rPr>
      </w:r>
      <w:r w:rsidR="00AA4D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A4DE3" w:rsidRPr="00A76C1A">
        <w:rPr>
          <w:bCs/>
        </w:rPr>
        <w:fldChar w:fldCharType="begin"/>
      </w:r>
      <w:r w:rsidRPr="00A76C1A">
        <w:rPr>
          <w:bCs/>
        </w:rPr>
        <w:instrText xml:space="preserve"> REF _Ref166267457 \h  \* MERGEFORMAT </w:instrText>
      </w:r>
      <w:r w:rsidR="00AA4DE3" w:rsidRPr="00A76C1A">
        <w:rPr>
          <w:bCs/>
        </w:rPr>
      </w:r>
      <w:r w:rsidR="00AA4DE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A4DE3" w:rsidRPr="00A76C1A">
        <w:rPr>
          <w:bCs/>
        </w:rPr>
        <w:fldChar w:fldCharType="begin"/>
      </w:r>
      <w:r w:rsidRPr="00A76C1A">
        <w:rPr>
          <w:bCs/>
        </w:rPr>
        <w:instrText xml:space="preserve"> REF _Ref166267727 \h  \* MERGEFORMAT </w:instrText>
      </w:r>
      <w:r w:rsidR="00AA4DE3" w:rsidRPr="00A76C1A">
        <w:rPr>
          <w:bCs/>
        </w:rPr>
      </w:r>
      <w:r w:rsidR="00AA4D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A4DE3" w:rsidRPr="00A76C1A">
        <w:rPr>
          <w:bCs/>
        </w:rPr>
        <w:fldChar w:fldCharType="begin"/>
      </w:r>
      <w:r w:rsidRPr="00A76C1A">
        <w:rPr>
          <w:bCs/>
        </w:rPr>
        <w:instrText xml:space="preserve"> REF _Ref166311076 \h  \* MERGEFORMAT </w:instrText>
      </w:r>
      <w:r w:rsidR="00AA4DE3" w:rsidRPr="00A76C1A">
        <w:rPr>
          <w:bCs/>
        </w:rPr>
      </w:r>
      <w:r w:rsidR="00AA4D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A4DE3" w:rsidRPr="00A76C1A">
        <w:rPr>
          <w:bCs/>
        </w:rPr>
        <w:fldChar w:fldCharType="begin"/>
      </w:r>
      <w:r w:rsidRPr="00A76C1A">
        <w:rPr>
          <w:bCs/>
        </w:rPr>
        <w:instrText xml:space="preserve"> REF _Ref166311380 \h  \* MERGEFORMAT </w:instrText>
      </w:r>
      <w:r w:rsidR="00AA4DE3" w:rsidRPr="00A76C1A">
        <w:rPr>
          <w:bCs/>
        </w:rPr>
      </w:r>
      <w:r w:rsidR="00AA4D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A4DE3" w:rsidRPr="00A76C1A">
        <w:rPr>
          <w:bCs/>
        </w:rPr>
        <w:fldChar w:fldCharType="begin"/>
      </w:r>
      <w:r w:rsidRPr="00A76C1A">
        <w:rPr>
          <w:bCs/>
        </w:rPr>
        <w:instrText xml:space="preserve"> REF _Ref166312503 \h  \* MERGEFORMAT </w:instrText>
      </w:r>
      <w:r w:rsidR="00AA4DE3" w:rsidRPr="00A76C1A">
        <w:rPr>
          <w:bCs/>
        </w:rPr>
      </w:r>
      <w:r w:rsidR="00AA4DE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A4DE3" w:rsidRPr="00A76C1A">
        <w:rPr>
          <w:bCs/>
        </w:rPr>
        <w:fldChar w:fldCharType="begin"/>
      </w:r>
      <w:r w:rsidRPr="00A76C1A">
        <w:rPr>
          <w:bCs/>
        </w:rPr>
        <w:instrText xml:space="preserve"> REF _Ref166267727 \h  \* MERGEFORMAT </w:instrText>
      </w:r>
      <w:r w:rsidR="00AA4DE3" w:rsidRPr="00A76C1A">
        <w:rPr>
          <w:bCs/>
        </w:rPr>
      </w:r>
      <w:r w:rsidR="00AA4DE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A03E4" w:rsidRDefault="005A03E4" w:rsidP="005A03E4">
                  <w:pPr>
                    <w:autoSpaceDE w:val="0"/>
                    <w:spacing w:after="0"/>
                    <w:jc w:val="center"/>
                  </w:pPr>
                  <w:r>
                    <w:t>г. Тула, Косая Гора, ул. Октябрьская, д.4</w:t>
                  </w:r>
                </w:p>
                <w:p w:rsidR="005A03E4" w:rsidRDefault="005A03E4" w:rsidP="005A03E4">
                  <w:pPr>
                    <w:autoSpaceDE w:val="0"/>
                    <w:spacing w:after="0"/>
                    <w:jc w:val="center"/>
                  </w:pPr>
                  <w:r>
                    <w:t>г. Богородицк, ул. Коммунаров, д.22</w:t>
                  </w:r>
                </w:p>
                <w:p w:rsidR="005A03E4" w:rsidRDefault="005A03E4" w:rsidP="005A03E4">
                  <w:pPr>
                    <w:autoSpaceDE w:val="0"/>
                    <w:spacing w:after="0"/>
                    <w:jc w:val="center"/>
                  </w:pPr>
                  <w:r>
                    <w:t>г. Богородицк, ул. Коммунаров, д.67</w:t>
                  </w:r>
                </w:p>
                <w:p w:rsidR="005A03E4" w:rsidRDefault="005A03E4" w:rsidP="005A03E4">
                  <w:pPr>
                    <w:autoSpaceDE w:val="0"/>
                    <w:spacing w:after="0"/>
                    <w:jc w:val="center"/>
                  </w:pPr>
                  <w:r>
                    <w:t>г. Богородицк, мкр. Жданковский, ул. Клубная, д.12</w:t>
                  </w:r>
                </w:p>
                <w:p w:rsidR="005A03E4" w:rsidRDefault="005A03E4" w:rsidP="005A03E4">
                  <w:pPr>
                    <w:autoSpaceDE w:val="0"/>
                    <w:spacing w:after="0"/>
                    <w:jc w:val="center"/>
                  </w:pPr>
                  <w:r>
                    <w:t>г. Богородицк, ул. Коммунаров, д.44</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A03E4"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A03E4" w:rsidRDefault="005A03E4" w:rsidP="005A03E4">
            <w:pPr>
              <w:autoSpaceDE w:val="0"/>
              <w:spacing w:after="0"/>
              <w:jc w:val="center"/>
            </w:pPr>
            <w:r>
              <w:t>г. Тула, Косая Гора, ул. Октябрьская, д.4</w:t>
            </w:r>
          </w:p>
          <w:p w:rsidR="005A03E4" w:rsidRDefault="005A03E4" w:rsidP="005A03E4">
            <w:pPr>
              <w:autoSpaceDE w:val="0"/>
              <w:spacing w:after="0"/>
              <w:jc w:val="center"/>
            </w:pPr>
            <w:r>
              <w:t>г. Богородицк, ул. Коммунаров, д.22</w:t>
            </w:r>
          </w:p>
          <w:p w:rsidR="005A03E4" w:rsidRDefault="005A03E4" w:rsidP="005A03E4">
            <w:pPr>
              <w:autoSpaceDE w:val="0"/>
              <w:spacing w:after="0"/>
              <w:jc w:val="center"/>
            </w:pPr>
            <w:r>
              <w:t>г. Богородицк, ул. Коммунаров, д.67</w:t>
            </w:r>
          </w:p>
          <w:p w:rsidR="005A03E4" w:rsidRDefault="005A03E4" w:rsidP="005A03E4">
            <w:pPr>
              <w:autoSpaceDE w:val="0"/>
              <w:spacing w:after="0"/>
              <w:jc w:val="center"/>
            </w:pPr>
            <w:r>
              <w:t>г. Богородицк, мкр. Жданковский, ул. Клубная, д.12</w:t>
            </w:r>
          </w:p>
          <w:p w:rsidR="005A03E4" w:rsidRDefault="005A03E4" w:rsidP="005A03E4">
            <w:pPr>
              <w:autoSpaceDE w:val="0"/>
              <w:spacing w:after="0"/>
              <w:jc w:val="center"/>
            </w:pPr>
            <w:r>
              <w:t>г. Богородицк, ул. Коммунаров, д.44</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A03E4">
            <w:pPr>
              <w:spacing w:after="0"/>
              <w:rPr>
                <w:color w:val="000000"/>
              </w:rPr>
            </w:pPr>
            <w:r w:rsidRPr="00972912">
              <w:rPr>
                <w:b/>
              </w:rPr>
              <w:t>Начальная (максимальная) цена договора</w:t>
            </w:r>
            <w:r w:rsidRPr="00491FA8">
              <w:rPr>
                <w:b/>
              </w:rPr>
              <w:t>:</w:t>
            </w:r>
            <w:r w:rsidR="00BC2D98">
              <w:rPr>
                <w:b/>
              </w:rPr>
              <w:t xml:space="preserve"> </w:t>
            </w:r>
            <w:r w:rsidR="005A03E4">
              <w:rPr>
                <w:b/>
              </w:rPr>
              <w:t>595 922,82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73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AA3789" w:rsidP="00AA3789">
            <w:pPr>
              <w:autoSpaceDE w:val="0"/>
              <w:spacing w:after="0"/>
              <w:jc w:val="center"/>
            </w:pPr>
            <w:r>
              <w:t>г. Тула, Косая Гора, ул. Октябрьская, д.4</w:t>
            </w:r>
          </w:p>
        </w:tc>
        <w:tc>
          <w:tcPr>
            <w:tcW w:w="2160" w:type="dxa"/>
            <w:gridSpan w:val="2"/>
            <w:shd w:val="clear" w:color="auto" w:fill="auto"/>
          </w:tcPr>
          <w:p w:rsidR="00117C3E" w:rsidRPr="00BB2B98" w:rsidRDefault="00082900" w:rsidP="00AF7AD5">
            <w:pPr>
              <w:suppressAutoHyphens w:val="0"/>
              <w:spacing w:after="0"/>
              <w:jc w:val="center"/>
              <w:rPr>
                <w:color w:val="000000"/>
                <w:kern w:val="0"/>
                <w:lang w:eastAsia="ru-RU"/>
              </w:rPr>
            </w:pPr>
            <w:r>
              <w:rPr>
                <w:color w:val="000000"/>
                <w:kern w:val="0"/>
                <w:lang w:eastAsia="ru-RU"/>
              </w:rPr>
              <w:t xml:space="preserve">Ремонт системы </w:t>
            </w:r>
            <w:r w:rsidR="00AF7AD5">
              <w:rPr>
                <w:color w:val="000000"/>
                <w:kern w:val="0"/>
                <w:lang w:eastAsia="ru-RU"/>
              </w:rPr>
              <w:t>теплоснабжения</w:t>
            </w:r>
          </w:p>
        </w:tc>
        <w:tc>
          <w:tcPr>
            <w:tcW w:w="2089" w:type="dxa"/>
            <w:shd w:val="clear" w:color="auto" w:fill="auto"/>
          </w:tcPr>
          <w:p w:rsidR="00117C3E" w:rsidRPr="00BB2B98" w:rsidRDefault="00AA3789" w:rsidP="00B951A3">
            <w:pPr>
              <w:suppressAutoHyphens w:val="0"/>
              <w:spacing w:after="0"/>
              <w:jc w:val="center"/>
              <w:rPr>
                <w:color w:val="000000"/>
                <w:kern w:val="0"/>
                <w:lang w:eastAsia="ru-RU"/>
              </w:rPr>
            </w:pPr>
            <w:r>
              <w:rPr>
                <w:color w:val="000000"/>
                <w:kern w:val="0"/>
                <w:lang w:eastAsia="ru-RU"/>
              </w:rPr>
              <w:t>232740,29</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AA3789" w:rsidP="00B951A3">
            <w:pPr>
              <w:suppressAutoHyphens w:val="0"/>
              <w:spacing w:after="0"/>
              <w:jc w:val="center"/>
              <w:rPr>
                <w:b/>
                <w:bCs/>
                <w:color w:val="000000"/>
                <w:kern w:val="0"/>
                <w:lang w:eastAsia="ru-RU"/>
              </w:rPr>
            </w:pPr>
            <w:r>
              <w:rPr>
                <w:b/>
                <w:bCs/>
                <w:color w:val="000000"/>
                <w:kern w:val="0"/>
                <w:lang w:eastAsia="ru-RU"/>
              </w:rPr>
              <w:t>232740,29</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A62786" w:rsidRPr="00BB2B98" w:rsidRDefault="00AA3789" w:rsidP="00AA3789">
            <w:pPr>
              <w:autoSpaceDE w:val="0"/>
              <w:spacing w:after="0"/>
              <w:jc w:val="center"/>
            </w:pPr>
            <w:r>
              <w:t>г. Богородицк, ул. Коммунаров, д.22</w:t>
            </w:r>
          </w:p>
        </w:tc>
        <w:tc>
          <w:tcPr>
            <w:tcW w:w="2160" w:type="dxa"/>
            <w:gridSpan w:val="2"/>
            <w:shd w:val="clear" w:color="auto" w:fill="auto"/>
            <w:hideMark/>
          </w:tcPr>
          <w:p w:rsidR="00A62786" w:rsidRPr="00BB2B98" w:rsidRDefault="00AA3789" w:rsidP="00117C3E">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A62786" w:rsidRPr="00BB2B98" w:rsidRDefault="00AA3789" w:rsidP="00B951A3">
            <w:pPr>
              <w:suppressAutoHyphens w:val="0"/>
              <w:spacing w:after="0"/>
              <w:jc w:val="center"/>
              <w:rPr>
                <w:color w:val="000000"/>
                <w:kern w:val="0"/>
                <w:lang w:eastAsia="ru-RU"/>
              </w:rPr>
            </w:pPr>
            <w:r>
              <w:rPr>
                <w:color w:val="000000"/>
                <w:kern w:val="0"/>
                <w:lang w:eastAsia="ru-RU"/>
              </w:rPr>
              <w:t>45119,86</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AA3789" w:rsidP="00B951A3">
            <w:pPr>
              <w:suppressAutoHyphens w:val="0"/>
              <w:spacing w:after="0"/>
              <w:jc w:val="center"/>
              <w:rPr>
                <w:b/>
                <w:bCs/>
                <w:color w:val="000000"/>
                <w:kern w:val="0"/>
                <w:lang w:eastAsia="ru-RU"/>
              </w:rPr>
            </w:pPr>
            <w:r>
              <w:rPr>
                <w:b/>
                <w:bCs/>
                <w:color w:val="000000"/>
                <w:kern w:val="0"/>
                <w:lang w:eastAsia="ru-RU"/>
              </w:rPr>
              <w:t>45119,86</w:t>
            </w:r>
          </w:p>
        </w:tc>
      </w:tr>
      <w:tr w:rsidR="00AA3789" w:rsidRPr="00BB2B98" w:rsidTr="00AA3789">
        <w:trPr>
          <w:trHeight w:val="143"/>
          <w:jc w:val="center"/>
        </w:trPr>
        <w:tc>
          <w:tcPr>
            <w:tcW w:w="783" w:type="dxa"/>
            <w:gridSpan w:val="2"/>
            <w:vMerge w:val="restart"/>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vMerge w:val="restart"/>
            <w:shd w:val="clear" w:color="auto" w:fill="auto"/>
          </w:tcPr>
          <w:p w:rsidR="00AA3789" w:rsidRPr="00AA3789" w:rsidRDefault="00AA3789" w:rsidP="00AA3789">
            <w:pPr>
              <w:autoSpaceDE w:val="0"/>
              <w:spacing w:after="0"/>
              <w:jc w:val="center"/>
            </w:pPr>
            <w:r>
              <w:t>г. Богородицк, ул. Коммунаров, д.67</w:t>
            </w:r>
          </w:p>
        </w:tc>
        <w:tc>
          <w:tcPr>
            <w:tcW w:w="2093" w:type="dxa"/>
            <w:shd w:val="clear" w:color="auto" w:fill="auto"/>
          </w:tcPr>
          <w:p w:rsidR="00AA3789" w:rsidRPr="00AA3789" w:rsidRDefault="00AA3789" w:rsidP="00B951A3">
            <w:pPr>
              <w:suppressAutoHyphens w:val="0"/>
              <w:spacing w:after="0"/>
              <w:jc w:val="center"/>
              <w:rPr>
                <w:bCs/>
                <w:color w:val="000000"/>
                <w:kern w:val="0"/>
                <w:lang w:eastAsia="ru-RU"/>
              </w:rPr>
            </w:pPr>
            <w:r>
              <w:rPr>
                <w:color w:val="000000"/>
                <w:kern w:val="0"/>
                <w:lang w:eastAsia="ru-RU"/>
              </w:rPr>
              <w:t>Ремонт системы теплоснабжения</w:t>
            </w:r>
          </w:p>
        </w:tc>
        <w:tc>
          <w:tcPr>
            <w:tcW w:w="2089"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18893,10</w:t>
            </w:r>
          </w:p>
        </w:tc>
      </w:tr>
      <w:tr w:rsidR="00AA3789" w:rsidRPr="00BB2B98" w:rsidTr="00AA3789">
        <w:trPr>
          <w:trHeight w:val="142"/>
          <w:jc w:val="center"/>
        </w:trPr>
        <w:tc>
          <w:tcPr>
            <w:tcW w:w="783" w:type="dxa"/>
            <w:gridSpan w:val="2"/>
            <w:vMerge/>
            <w:shd w:val="clear" w:color="auto" w:fill="auto"/>
          </w:tcPr>
          <w:p w:rsidR="00AA3789" w:rsidRDefault="00AA3789" w:rsidP="00B951A3">
            <w:pPr>
              <w:suppressAutoHyphens w:val="0"/>
              <w:spacing w:after="0"/>
              <w:jc w:val="center"/>
              <w:rPr>
                <w:bCs/>
                <w:color w:val="000000"/>
                <w:kern w:val="0"/>
                <w:lang w:eastAsia="ru-RU"/>
              </w:rPr>
            </w:pPr>
          </w:p>
        </w:tc>
        <w:tc>
          <w:tcPr>
            <w:tcW w:w="3969" w:type="dxa"/>
            <w:gridSpan w:val="2"/>
            <w:vMerge/>
            <w:shd w:val="clear" w:color="auto" w:fill="auto"/>
          </w:tcPr>
          <w:p w:rsidR="00AA3789" w:rsidRDefault="00AA3789" w:rsidP="00AA3789">
            <w:pPr>
              <w:autoSpaceDE w:val="0"/>
              <w:spacing w:after="0"/>
              <w:jc w:val="center"/>
            </w:pPr>
          </w:p>
        </w:tc>
        <w:tc>
          <w:tcPr>
            <w:tcW w:w="2093"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58331,40</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AA3789" w:rsidP="00B951A3">
            <w:pPr>
              <w:suppressAutoHyphens w:val="0"/>
              <w:spacing w:after="0"/>
              <w:jc w:val="center"/>
              <w:rPr>
                <w:b/>
                <w:bCs/>
                <w:color w:val="000000"/>
                <w:kern w:val="0"/>
                <w:lang w:eastAsia="ru-RU"/>
              </w:rPr>
            </w:pPr>
            <w:r>
              <w:rPr>
                <w:b/>
                <w:bCs/>
                <w:color w:val="000000"/>
                <w:kern w:val="0"/>
                <w:lang w:eastAsia="ru-RU"/>
              </w:rPr>
              <w:t>77224,50</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AA3789" w:rsidP="00AA3789">
            <w:pPr>
              <w:autoSpaceDE w:val="0"/>
              <w:spacing w:after="0"/>
              <w:jc w:val="center"/>
            </w:pPr>
            <w:r>
              <w:t>г. Богородицк, мкр. Жданковский, ул. Клубная, д.12</w:t>
            </w:r>
          </w:p>
        </w:tc>
        <w:tc>
          <w:tcPr>
            <w:tcW w:w="2093"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60423,26</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AA3789" w:rsidP="00B951A3">
            <w:pPr>
              <w:suppressAutoHyphens w:val="0"/>
              <w:spacing w:after="0"/>
              <w:jc w:val="center"/>
              <w:rPr>
                <w:b/>
                <w:bCs/>
                <w:color w:val="000000"/>
                <w:kern w:val="0"/>
                <w:lang w:eastAsia="ru-RU"/>
              </w:rPr>
            </w:pPr>
            <w:r>
              <w:rPr>
                <w:b/>
                <w:bCs/>
                <w:color w:val="000000"/>
                <w:kern w:val="0"/>
                <w:lang w:eastAsia="ru-RU"/>
              </w:rPr>
              <w:t>60423,26</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AA3789" w:rsidRPr="00AA3789" w:rsidRDefault="00AA3789" w:rsidP="00AA3789">
            <w:pPr>
              <w:autoSpaceDE w:val="0"/>
              <w:spacing w:after="0"/>
              <w:jc w:val="center"/>
            </w:pPr>
            <w:r>
              <w:t>г. Богородицк, ул. Коммунаров, д.44</w:t>
            </w:r>
          </w:p>
        </w:tc>
        <w:tc>
          <w:tcPr>
            <w:tcW w:w="2093"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180414,91</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AA3789" w:rsidP="00B951A3">
            <w:pPr>
              <w:suppressAutoHyphens w:val="0"/>
              <w:spacing w:after="0"/>
              <w:jc w:val="center"/>
              <w:rPr>
                <w:b/>
                <w:bCs/>
                <w:color w:val="000000"/>
                <w:kern w:val="0"/>
                <w:lang w:eastAsia="ru-RU"/>
              </w:rPr>
            </w:pPr>
            <w:r>
              <w:rPr>
                <w:b/>
                <w:bCs/>
                <w:color w:val="000000"/>
                <w:kern w:val="0"/>
                <w:lang w:eastAsia="ru-RU"/>
              </w:rPr>
              <w:t>180414,91</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AA3789" w:rsidP="00B951A3">
            <w:pPr>
              <w:suppressAutoHyphens w:val="0"/>
              <w:spacing w:after="0"/>
              <w:jc w:val="center"/>
              <w:rPr>
                <w:b/>
                <w:bCs/>
                <w:color w:val="000000"/>
                <w:kern w:val="0"/>
                <w:lang w:eastAsia="ru-RU"/>
              </w:rPr>
            </w:pPr>
            <w:r>
              <w:rPr>
                <w:b/>
                <w:bCs/>
                <w:color w:val="000000"/>
                <w:kern w:val="0"/>
                <w:lang w:eastAsia="ru-RU"/>
              </w:rPr>
              <w:t>595 922,82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67E97" w:rsidRDefault="00667E97" w:rsidP="00667E97">
      <w:pPr>
        <w:autoSpaceDE w:val="0"/>
        <w:spacing w:after="0"/>
        <w:jc w:val="center"/>
      </w:pPr>
      <w:r>
        <w:t>г. Тула, Косая Гора, ул. Октябрьская, д.4</w:t>
      </w:r>
    </w:p>
    <w:p w:rsidR="00667E97" w:rsidRDefault="00667E97" w:rsidP="00667E97">
      <w:pPr>
        <w:autoSpaceDE w:val="0"/>
        <w:spacing w:after="0"/>
        <w:jc w:val="center"/>
      </w:pPr>
      <w:r>
        <w:t>г. Богородицк, ул. Коммунаров, д.22</w:t>
      </w:r>
    </w:p>
    <w:p w:rsidR="00667E97" w:rsidRDefault="00667E97" w:rsidP="00667E97">
      <w:pPr>
        <w:autoSpaceDE w:val="0"/>
        <w:spacing w:after="0"/>
        <w:jc w:val="center"/>
      </w:pPr>
      <w:r>
        <w:t>г. Богородицк, ул. Коммунаров, д.67</w:t>
      </w:r>
    </w:p>
    <w:p w:rsidR="00667E97" w:rsidRDefault="00667E97" w:rsidP="00667E97">
      <w:pPr>
        <w:autoSpaceDE w:val="0"/>
        <w:spacing w:after="0"/>
        <w:jc w:val="center"/>
      </w:pPr>
      <w:r>
        <w:t>г. Богородицк, мкр. Жданковский, ул. Клубная, д.12</w:t>
      </w:r>
    </w:p>
    <w:p w:rsidR="00667E97" w:rsidRDefault="00667E97" w:rsidP="00667E97">
      <w:pPr>
        <w:autoSpaceDE w:val="0"/>
        <w:spacing w:after="0"/>
        <w:jc w:val="center"/>
      </w:pPr>
      <w:r>
        <w:t>г. Богородицк, ул. Коммунаров, д.44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67E97" w:rsidP="002B5D6A">
      <w:pPr>
        <w:jc w:val="center"/>
      </w:pPr>
      <w:r>
        <w:rPr>
          <w:b/>
          <w:bCs/>
          <w:color w:val="000000"/>
          <w:kern w:val="0"/>
          <w:lang w:eastAsia="ru-RU"/>
        </w:rPr>
        <w:t>595 922,82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10" w:rsidRDefault="00474210">
      <w:pPr>
        <w:spacing w:after="0"/>
      </w:pPr>
      <w:r>
        <w:separator/>
      </w:r>
    </w:p>
  </w:endnote>
  <w:endnote w:type="continuationSeparator" w:id="0">
    <w:p w:rsidR="00474210" w:rsidRDefault="004742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10" w:rsidRDefault="00474210">
      <w:pPr>
        <w:spacing w:after="0"/>
      </w:pPr>
      <w:r>
        <w:separator/>
      </w:r>
    </w:p>
  </w:footnote>
  <w:footnote w:type="continuationSeparator" w:id="0">
    <w:p w:rsidR="00474210" w:rsidRDefault="004742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A4DE3" w:rsidP="001C026D">
    <w:pPr>
      <w:jc w:val="center"/>
    </w:pPr>
    <w:r>
      <w:fldChar w:fldCharType="begin"/>
    </w:r>
    <w:r w:rsidR="00CE1A6B">
      <w:instrText>PAGE   \* MERGEFORMAT</w:instrText>
    </w:r>
    <w:r>
      <w:fldChar w:fldCharType="separate"/>
    </w:r>
    <w:r w:rsidR="00170E9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A4DE3" w:rsidP="001C026D">
    <w:pPr>
      <w:jc w:val="center"/>
    </w:pPr>
    <w:r>
      <w:fldChar w:fldCharType="begin"/>
    </w:r>
    <w:r w:rsidR="00CE1A6B">
      <w:instrText>PAGE   \* MERGEFORMAT</w:instrText>
    </w:r>
    <w:r>
      <w:fldChar w:fldCharType="separate"/>
    </w:r>
    <w:r w:rsidR="00170E9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A4DE3" w:rsidP="001C026D">
    <w:pPr>
      <w:jc w:val="center"/>
    </w:pPr>
    <w:r>
      <w:fldChar w:fldCharType="begin"/>
    </w:r>
    <w:r w:rsidR="00CE1A6B">
      <w:instrText>PAGE   \* MERGEFORMAT</w:instrText>
    </w:r>
    <w:r>
      <w:fldChar w:fldCharType="separate"/>
    </w:r>
    <w:r w:rsidR="00170E9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0E90"/>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210"/>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DE3"/>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1244-0A73-4AD2-884C-68822549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47</Pages>
  <Words>18021</Words>
  <Characters>102720</Characters>
  <Application>Microsoft Office Word</Application>
  <DocSecurity>0</DocSecurity>
  <Lines>856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376</cp:revision>
  <cp:lastPrinted>2016-09-26T06:26:00Z</cp:lastPrinted>
  <dcterms:created xsi:type="dcterms:W3CDTF">2016-07-28T06:40:00Z</dcterms:created>
  <dcterms:modified xsi:type="dcterms:W3CDTF">2016-09-26T06:28:00Z</dcterms:modified>
</cp:coreProperties>
</file>