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E2" w:rsidRDefault="008415E2" w:rsidP="008415E2">
      <w:pPr>
        <w:pStyle w:val="ConsPlusTitle"/>
        <w:jc w:val="center"/>
        <w:outlineLvl w:val="0"/>
      </w:pPr>
      <w:r>
        <w:t>ПРАВИТЕЛЬСТВО ТУЛЬСКОЙ ОБЛАСТИ</w:t>
      </w:r>
    </w:p>
    <w:p w:rsidR="008415E2" w:rsidRDefault="008415E2" w:rsidP="008415E2">
      <w:pPr>
        <w:pStyle w:val="ConsPlusTitle"/>
        <w:jc w:val="center"/>
      </w:pPr>
    </w:p>
    <w:p w:rsidR="008415E2" w:rsidRDefault="008415E2" w:rsidP="008415E2">
      <w:pPr>
        <w:pStyle w:val="ConsPlusTitle"/>
        <w:jc w:val="center"/>
      </w:pPr>
      <w:r>
        <w:t>ПОСТАНОВЛЕНИЕ</w:t>
      </w:r>
    </w:p>
    <w:p w:rsidR="008415E2" w:rsidRDefault="008415E2" w:rsidP="008415E2">
      <w:pPr>
        <w:pStyle w:val="ConsPlusTitle"/>
        <w:jc w:val="center"/>
      </w:pPr>
      <w:r>
        <w:t>от 27 марта 2014 г. N 157</w:t>
      </w:r>
    </w:p>
    <w:p w:rsidR="008415E2" w:rsidRDefault="008415E2" w:rsidP="008415E2">
      <w:pPr>
        <w:pStyle w:val="ConsPlusTitle"/>
        <w:jc w:val="center"/>
      </w:pPr>
    </w:p>
    <w:p w:rsidR="008415E2" w:rsidRDefault="008415E2" w:rsidP="008415E2">
      <w:pPr>
        <w:pStyle w:val="ConsPlusTitle"/>
        <w:jc w:val="center"/>
      </w:pPr>
      <w:r>
        <w:t>О ВНЕСЕНИИ ИЗМЕНЕНИЙ И ДОПОЛНЕНИЙ В ПОСТАНОВЛЕНИЕ</w:t>
      </w:r>
    </w:p>
    <w:p w:rsidR="008415E2" w:rsidRDefault="008415E2" w:rsidP="008415E2">
      <w:pPr>
        <w:pStyle w:val="ConsPlusTitle"/>
        <w:jc w:val="center"/>
      </w:pPr>
      <w:r>
        <w:t>ПРАВИТЕЛЬСТВА ТУЛЬСКОЙ ОБЛАСТИ ОТ 27.06.2013 N 307</w:t>
      </w:r>
    </w:p>
    <w:p w:rsidR="008415E2" w:rsidRDefault="008415E2" w:rsidP="008415E2">
      <w:pPr>
        <w:pStyle w:val="ConsPlusTitle"/>
        <w:jc w:val="center"/>
      </w:pPr>
      <w:r>
        <w:t xml:space="preserve">"О СОЗДАНИИ </w:t>
      </w:r>
      <w:proofErr w:type="gramStart"/>
      <w:r>
        <w:t>СПЕЦИАЛИЗИРОВАННОЙ</w:t>
      </w:r>
      <w:proofErr w:type="gramEnd"/>
      <w:r>
        <w:t xml:space="preserve"> НЕКОММЕРЧЕСКОЙ</w:t>
      </w:r>
    </w:p>
    <w:p w:rsidR="008415E2" w:rsidRDefault="008415E2" w:rsidP="008415E2">
      <w:pPr>
        <w:pStyle w:val="ConsPlusTitle"/>
        <w:jc w:val="center"/>
      </w:pPr>
      <w:r>
        <w:t>ОРГАНИЗАЦИИ - "ФОНД КАПИТАЛЬНОГО РЕМОНТА ТУЛЬСКОЙ ОБЛАСТИ"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1.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23.01.2014 N 27 "О внесении дополнений и изменения в Постановление правительства Тульской области от 27.06.2013 N 307 "О создании специализированной некоммерческой организации - "Фонд капитального ремонта Тульской области".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2.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27.06.2013 N 307 "О создании специализированной некоммерческой организации - "Фонд капитального ремонта Тульской области" следующие изменения и дополнения: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название</w:t>
        </w:r>
      </w:hyperlink>
      <w:r>
        <w:t xml:space="preserve"> Постановления изложить в новой редакции: "О создании Фонда капитального ремонта Тульской области";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пункты 1</w:t>
        </w:r>
      </w:hyperlink>
      <w:r>
        <w:t xml:space="preserve"> - </w:t>
      </w:r>
      <w:hyperlink r:id="rId9" w:history="1">
        <w:r>
          <w:rPr>
            <w:color w:val="0000FF"/>
          </w:rPr>
          <w:t>2</w:t>
        </w:r>
      </w:hyperlink>
      <w:r>
        <w:t xml:space="preserve"> Постановления изложить в новой редакции:</w:t>
      </w:r>
    </w:p>
    <w:p w:rsidR="008415E2" w:rsidRDefault="008415E2" w:rsidP="008415E2">
      <w:pPr>
        <w:pStyle w:val="ConsPlusNormal"/>
        <w:ind w:firstLine="540"/>
        <w:jc w:val="both"/>
      </w:pPr>
      <w:r>
        <w:t>"1. Создать Фонд капитального ремонта Тульской области.</w:t>
      </w:r>
    </w:p>
    <w:p w:rsidR="008415E2" w:rsidRDefault="008415E2" w:rsidP="008415E2">
      <w:pPr>
        <w:pStyle w:val="ConsPlusNormal"/>
        <w:ind w:firstLine="540"/>
        <w:jc w:val="both"/>
      </w:pPr>
      <w:r>
        <w:t>2. Утвердить Устав Фонда капитального ремонта Тульской области (приложение N 1 - не приводится);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пункт 4</w:t>
        </w:r>
      </w:hyperlink>
      <w:r>
        <w:t xml:space="preserve"> Постановления исключить, соответственно изменив нумерацию пунктов;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г)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Постановление пунктами 4, 5 следующего содержания: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"4. Утвердить состав Правления Фонда капитального ремонта Тульской области (приложение N 2), назначив председателем </w:t>
      </w:r>
      <w:proofErr w:type="gramStart"/>
      <w:r>
        <w:t>Правления Фонда капитального ремонта Тульской области заместителя председателя правительства Тульской</w:t>
      </w:r>
      <w:proofErr w:type="gramEnd"/>
      <w:r>
        <w:t xml:space="preserve"> области - министра строительства и жилищно-коммунального хозяйства Тульской области </w:t>
      </w:r>
      <w:proofErr w:type="spellStart"/>
      <w:r>
        <w:t>Стукалова</w:t>
      </w:r>
      <w:proofErr w:type="spellEnd"/>
      <w:r>
        <w:t xml:space="preserve"> Андрея Викторовича.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5. Утвердить состав Попечительского совета Фонда капитального ремонта Тульской области (приложение N 3), назначив председателем Попечительского </w:t>
      </w:r>
      <w:proofErr w:type="gramStart"/>
      <w:r>
        <w:t>совета Фонда капитального ремонта Тульской области председателя контрольного комитета Тульской области Сорокина Александра</w:t>
      </w:r>
      <w:proofErr w:type="gramEnd"/>
      <w:r>
        <w:t xml:space="preserve"> Юрьевича.";</w:t>
      </w:r>
    </w:p>
    <w:p w:rsidR="008415E2" w:rsidRDefault="008415E2" w:rsidP="008415E2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Постановление приложениями NN 1 - 3 (приложения NN 1 - не приводится - </w:t>
      </w:r>
      <w:hyperlink w:anchor="Par99" w:history="1">
        <w:r>
          <w:rPr>
            <w:color w:val="0000FF"/>
          </w:rPr>
          <w:t>3</w:t>
        </w:r>
      </w:hyperlink>
      <w:r>
        <w:t>).</w:t>
      </w:r>
    </w:p>
    <w:p w:rsidR="008415E2" w:rsidRDefault="008415E2" w:rsidP="008415E2">
      <w:pPr>
        <w:pStyle w:val="ConsPlusNormal"/>
        <w:ind w:firstLine="540"/>
        <w:jc w:val="both"/>
      </w:pPr>
      <w:r>
        <w:t xml:space="preserve">3. Назначить генеральным директором </w:t>
      </w:r>
      <w:proofErr w:type="gramStart"/>
      <w:r>
        <w:t>Фонда капитального ремонта Тульской области Киреева Виктора Викторовича</w:t>
      </w:r>
      <w:proofErr w:type="gramEnd"/>
      <w:r>
        <w:t>.</w:t>
      </w:r>
    </w:p>
    <w:p w:rsidR="008415E2" w:rsidRDefault="008415E2" w:rsidP="008415E2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jc w:val="right"/>
      </w:pPr>
      <w:r>
        <w:t>Первый заместитель губернатора</w:t>
      </w:r>
    </w:p>
    <w:p w:rsidR="008415E2" w:rsidRDefault="008415E2" w:rsidP="008415E2">
      <w:pPr>
        <w:pStyle w:val="ConsPlusNormal"/>
        <w:jc w:val="right"/>
      </w:pPr>
      <w:r>
        <w:t>Тульской области - председатель</w:t>
      </w:r>
    </w:p>
    <w:p w:rsidR="008415E2" w:rsidRDefault="008415E2" w:rsidP="008415E2">
      <w:pPr>
        <w:pStyle w:val="ConsPlusNormal"/>
        <w:jc w:val="right"/>
      </w:pPr>
      <w:r>
        <w:t>правительства Тульской области</w:t>
      </w:r>
    </w:p>
    <w:p w:rsidR="008415E2" w:rsidRDefault="008415E2" w:rsidP="008415E2">
      <w:pPr>
        <w:pStyle w:val="ConsPlusNormal"/>
        <w:jc w:val="right"/>
      </w:pPr>
      <w:r>
        <w:t>Ю.М.АНДРИАНОВ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jc w:val="right"/>
        <w:outlineLvl w:val="0"/>
      </w:pPr>
      <w:r>
        <w:lastRenderedPageBreak/>
        <w:t>Приложение N 2</w:t>
      </w:r>
    </w:p>
    <w:p w:rsidR="008415E2" w:rsidRDefault="008415E2" w:rsidP="008415E2">
      <w:pPr>
        <w:pStyle w:val="ConsPlusNormal"/>
        <w:jc w:val="right"/>
      </w:pPr>
      <w:r>
        <w:t>к Постановлению правительства</w:t>
      </w:r>
    </w:p>
    <w:p w:rsidR="008415E2" w:rsidRDefault="008415E2" w:rsidP="008415E2">
      <w:pPr>
        <w:pStyle w:val="ConsPlusNormal"/>
        <w:jc w:val="right"/>
      </w:pPr>
      <w:r>
        <w:t>Тульской области</w:t>
      </w:r>
    </w:p>
    <w:p w:rsidR="008415E2" w:rsidRDefault="008415E2" w:rsidP="008415E2">
      <w:pPr>
        <w:pStyle w:val="ConsPlusNormal"/>
        <w:jc w:val="right"/>
      </w:pPr>
      <w:r>
        <w:t>от 27.03.2014 N 157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jc w:val="right"/>
      </w:pPr>
      <w:r>
        <w:t>Приложение N 2</w:t>
      </w:r>
    </w:p>
    <w:p w:rsidR="008415E2" w:rsidRDefault="008415E2" w:rsidP="008415E2">
      <w:pPr>
        <w:pStyle w:val="ConsPlusNormal"/>
        <w:jc w:val="right"/>
      </w:pPr>
      <w:r>
        <w:t>к Постановлению правительства</w:t>
      </w:r>
    </w:p>
    <w:p w:rsidR="008415E2" w:rsidRDefault="008415E2" w:rsidP="008415E2">
      <w:pPr>
        <w:pStyle w:val="ConsPlusNormal"/>
        <w:jc w:val="right"/>
      </w:pPr>
      <w:r>
        <w:t>Тульской области</w:t>
      </w:r>
    </w:p>
    <w:p w:rsidR="008415E2" w:rsidRDefault="008415E2" w:rsidP="008415E2">
      <w:pPr>
        <w:pStyle w:val="ConsPlusNormal"/>
        <w:jc w:val="right"/>
      </w:pPr>
      <w:r>
        <w:t>от 27.06.2013 N 307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Title"/>
        <w:jc w:val="center"/>
      </w:pPr>
      <w:r>
        <w:t>СОСТАВ</w:t>
      </w:r>
    </w:p>
    <w:p w:rsidR="008415E2" w:rsidRDefault="008415E2" w:rsidP="008415E2">
      <w:pPr>
        <w:pStyle w:val="ConsPlusTitle"/>
        <w:jc w:val="center"/>
      </w:pPr>
      <w:r>
        <w:t>ПРАВЛЕНИЯ ФОНДА КАПИТАЛЬНОГО РЕМОНТА ТУЛЬСКОЙ ОБЛАСТИ</w:t>
      </w:r>
    </w:p>
    <w:p w:rsidR="008415E2" w:rsidRDefault="008415E2" w:rsidP="008415E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5896"/>
      </w:tblGrid>
      <w:tr w:rsidR="008415E2">
        <w:trPr>
          <w:trHeight w:val="1573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Стукалов</w:t>
            </w:r>
            <w:proofErr w:type="spellEnd"/>
          </w:p>
          <w:p w:rsidR="008415E2" w:rsidRDefault="008415E2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заместитель председателя правительства Тульской области - министр строительства и жилищно-коммунального хозяйства Тульской области, председатель Правления</w:t>
            </w:r>
          </w:p>
        </w:tc>
      </w:tr>
      <w:tr w:rsidR="008415E2">
        <w:trPr>
          <w:trHeight w:val="306"/>
        </w:trPr>
        <w:tc>
          <w:tcPr>
            <w:tcW w:w="9638" w:type="dxa"/>
            <w:gridSpan w:val="3"/>
          </w:tcPr>
          <w:p w:rsidR="008415E2" w:rsidRDefault="008415E2">
            <w:pPr>
              <w:pStyle w:val="ConsPlusNormal"/>
              <w:jc w:val="center"/>
            </w:pPr>
            <w:r>
              <w:t>Члены Правления: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Авилов</w:t>
            </w:r>
          </w:p>
          <w:p w:rsidR="008415E2" w:rsidRDefault="008415E2">
            <w:pPr>
              <w:pStyle w:val="ConsPlusNormal"/>
            </w:pPr>
            <w:r>
              <w:t>Евгений Васильевич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глава администрации муниципального образования город Тула (по согласованию)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Кунцевич</w:t>
            </w:r>
            <w:proofErr w:type="spellEnd"/>
          </w:p>
          <w:p w:rsidR="008415E2" w:rsidRDefault="008415E2">
            <w:pPr>
              <w:pStyle w:val="ConsPlusNormal"/>
            </w:pPr>
            <w:r>
              <w:t>Василий Георгиевич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заместитель министра - директор департамента строительства министерства строительства и жилищно-коммунального хозяйства Тульской области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Осташев</w:t>
            </w:r>
            <w:proofErr w:type="spellEnd"/>
          </w:p>
          <w:p w:rsidR="008415E2" w:rsidRDefault="008415E2">
            <w:pPr>
              <w:pStyle w:val="ConsPlusNormal"/>
            </w:pPr>
            <w:r>
              <w:t>Виктор Альбертович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депутат Тульской областной Думы (по согласованию)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Пинаев</w:t>
            </w:r>
          </w:p>
          <w:p w:rsidR="008415E2" w:rsidRDefault="008415E2">
            <w:pPr>
              <w:pStyle w:val="ConsPlusNormal"/>
            </w:pPr>
            <w:r>
              <w:t>Александр Вадимович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секретарь Общественной палаты Тульской области (по согласованию)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Тхор</w:t>
            </w:r>
            <w:proofErr w:type="spellEnd"/>
          </w:p>
          <w:p w:rsidR="008415E2" w:rsidRDefault="008415E2">
            <w:pPr>
              <w:pStyle w:val="ConsPlusNormal"/>
            </w:pPr>
            <w:r>
              <w:t>Сергей Борисович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депутат Тульской областной Думы (по согласованию)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Шевченко</w:t>
            </w:r>
          </w:p>
          <w:p w:rsidR="008415E2" w:rsidRDefault="008415E2">
            <w:pPr>
              <w:pStyle w:val="ConsPlusNormal"/>
            </w:pPr>
            <w:r>
              <w:t>Элеонора Викторовна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начальник государственной жилищной инспекции Тульской области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Климов</w:t>
            </w:r>
          </w:p>
          <w:p w:rsidR="008415E2" w:rsidRDefault="008415E2">
            <w:pPr>
              <w:pStyle w:val="ConsPlusNormal"/>
            </w:pPr>
            <w:r>
              <w:t>Александр Евгеньевич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заместитель министра - директор департамента бюджетной политики министерства финансов Тульской области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Болтнев</w:t>
            </w:r>
            <w:proofErr w:type="spellEnd"/>
          </w:p>
          <w:p w:rsidR="008415E2" w:rsidRDefault="008415E2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заместитель министра - директор департамента по развитию местного самоуправления министерства внутренней политики и развития местного самоуправления в Тульской области</w:t>
            </w:r>
          </w:p>
        </w:tc>
      </w:tr>
    </w:tbl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jc w:val="right"/>
        <w:outlineLvl w:val="0"/>
      </w:pPr>
      <w:r>
        <w:lastRenderedPageBreak/>
        <w:t>Приложение N 3</w:t>
      </w:r>
    </w:p>
    <w:p w:rsidR="008415E2" w:rsidRDefault="008415E2" w:rsidP="008415E2">
      <w:pPr>
        <w:pStyle w:val="ConsPlusNormal"/>
        <w:jc w:val="right"/>
      </w:pPr>
      <w:r>
        <w:t>к Постановлению правительства</w:t>
      </w:r>
    </w:p>
    <w:p w:rsidR="008415E2" w:rsidRDefault="008415E2" w:rsidP="008415E2">
      <w:pPr>
        <w:pStyle w:val="ConsPlusNormal"/>
        <w:jc w:val="right"/>
      </w:pPr>
      <w:r>
        <w:t>Тульской области</w:t>
      </w:r>
    </w:p>
    <w:p w:rsidR="008415E2" w:rsidRDefault="008415E2" w:rsidP="008415E2">
      <w:pPr>
        <w:pStyle w:val="ConsPlusNormal"/>
        <w:jc w:val="right"/>
      </w:pPr>
      <w:r>
        <w:t>от 27.03.2014 N 157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Normal"/>
        <w:jc w:val="right"/>
      </w:pPr>
      <w:r>
        <w:t>Приложение N 3</w:t>
      </w:r>
    </w:p>
    <w:p w:rsidR="008415E2" w:rsidRDefault="008415E2" w:rsidP="008415E2">
      <w:pPr>
        <w:pStyle w:val="ConsPlusNormal"/>
        <w:jc w:val="right"/>
      </w:pPr>
      <w:r>
        <w:t>к Постановлению правительства</w:t>
      </w:r>
    </w:p>
    <w:p w:rsidR="008415E2" w:rsidRDefault="008415E2" w:rsidP="008415E2">
      <w:pPr>
        <w:pStyle w:val="ConsPlusNormal"/>
        <w:jc w:val="right"/>
      </w:pPr>
      <w:r>
        <w:t>Тульской области</w:t>
      </w:r>
    </w:p>
    <w:p w:rsidR="008415E2" w:rsidRDefault="008415E2" w:rsidP="008415E2">
      <w:pPr>
        <w:pStyle w:val="ConsPlusNormal"/>
        <w:jc w:val="right"/>
      </w:pPr>
      <w:r>
        <w:t>от 27.06.2013 N 307</w:t>
      </w:r>
    </w:p>
    <w:p w:rsidR="008415E2" w:rsidRDefault="008415E2" w:rsidP="008415E2">
      <w:pPr>
        <w:pStyle w:val="ConsPlusNormal"/>
      </w:pPr>
    </w:p>
    <w:p w:rsidR="008415E2" w:rsidRDefault="008415E2" w:rsidP="008415E2">
      <w:pPr>
        <w:pStyle w:val="ConsPlusTitle"/>
        <w:jc w:val="center"/>
      </w:pPr>
      <w:bookmarkStart w:id="0" w:name="Par99"/>
      <w:bookmarkEnd w:id="0"/>
      <w:r>
        <w:t>СОСТАВ</w:t>
      </w:r>
    </w:p>
    <w:p w:rsidR="008415E2" w:rsidRDefault="008415E2" w:rsidP="008415E2">
      <w:pPr>
        <w:pStyle w:val="ConsPlusTitle"/>
        <w:jc w:val="center"/>
      </w:pPr>
      <w:r>
        <w:t>ПОПЕЧИТЕЛЬСКОГО СОВЕТА ФОНДА КАПИТАЛЬНОГО</w:t>
      </w:r>
    </w:p>
    <w:p w:rsidR="008415E2" w:rsidRDefault="008415E2" w:rsidP="008415E2">
      <w:pPr>
        <w:pStyle w:val="ConsPlusTitle"/>
        <w:jc w:val="center"/>
      </w:pPr>
      <w:r>
        <w:t>РЕМОНТА ТУЛЬСКОЙ ОБЛАСТИ</w:t>
      </w:r>
    </w:p>
    <w:p w:rsidR="008415E2" w:rsidRDefault="008415E2" w:rsidP="008415E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5896"/>
      </w:tblGrid>
      <w:tr w:rsidR="008415E2">
        <w:trPr>
          <w:trHeight w:val="815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Сорокин</w:t>
            </w:r>
          </w:p>
          <w:p w:rsidR="008415E2" w:rsidRDefault="008415E2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председатель контрольного комитета Тульской области, председатель Попечительского совета</w:t>
            </w:r>
          </w:p>
        </w:tc>
      </w:tr>
      <w:tr w:rsidR="008415E2">
        <w:trPr>
          <w:trHeight w:val="469"/>
        </w:trPr>
        <w:tc>
          <w:tcPr>
            <w:tcW w:w="9638" w:type="dxa"/>
            <w:gridSpan w:val="3"/>
          </w:tcPr>
          <w:p w:rsidR="008415E2" w:rsidRDefault="008415E2">
            <w:pPr>
              <w:pStyle w:val="ConsPlusNormal"/>
              <w:jc w:val="center"/>
            </w:pPr>
            <w:r>
              <w:t>Члены Попечительского совета: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r>
              <w:t>Фатеева</w:t>
            </w:r>
          </w:p>
          <w:p w:rsidR="008415E2" w:rsidRDefault="008415E2">
            <w:pPr>
              <w:pStyle w:val="ConsPlusNormal"/>
            </w:pPr>
            <w:r>
              <w:t>Наталья Станиславовна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аудитор счетной палаты Тульской области</w:t>
            </w:r>
          </w:p>
        </w:tc>
      </w:tr>
      <w:tr w:rsidR="008415E2">
        <w:trPr>
          <w:trHeight w:val="720"/>
        </w:trPr>
        <w:tc>
          <w:tcPr>
            <w:tcW w:w="3402" w:type="dxa"/>
          </w:tcPr>
          <w:p w:rsidR="008415E2" w:rsidRDefault="008415E2">
            <w:pPr>
              <w:pStyle w:val="ConsPlusNormal"/>
            </w:pPr>
            <w:proofErr w:type="spellStart"/>
            <w:r>
              <w:t>Шерин</w:t>
            </w:r>
            <w:proofErr w:type="spellEnd"/>
          </w:p>
          <w:p w:rsidR="008415E2" w:rsidRDefault="008415E2">
            <w:pPr>
              <w:pStyle w:val="ConsPlusNormal"/>
            </w:pPr>
            <w:r>
              <w:t>Валерий Витальевич</w:t>
            </w:r>
          </w:p>
        </w:tc>
        <w:tc>
          <w:tcPr>
            <w:tcW w:w="340" w:type="dxa"/>
          </w:tcPr>
          <w:p w:rsidR="008415E2" w:rsidRDefault="008415E2">
            <w:pPr>
              <w:pStyle w:val="ConsPlusNormal"/>
            </w:pPr>
            <w:r>
              <w:t>-</w:t>
            </w:r>
          </w:p>
        </w:tc>
        <w:tc>
          <w:tcPr>
            <w:tcW w:w="5896" w:type="dxa"/>
          </w:tcPr>
          <w:p w:rsidR="008415E2" w:rsidRDefault="008415E2">
            <w:pPr>
              <w:pStyle w:val="ConsPlusNormal"/>
            </w:pPr>
            <w:r>
              <w:t>министр имущественных и земельных отношений Тульской области</w:t>
            </w:r>
          </w:p>
        </w:tc>
      </w:tr>
    </w:tbl>
    <w:p w:rsidR="00357828" w:rsidRDefault="00357828"/>
    <w:sectPr w:rsidR="00357828" w:rsidSect="0035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E2"/>
    <w:rsid w:val="00357828"/>
    <w:rsid w:val="0084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1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ECC0C426EEE23C7646E29488B86DE47B25E1B315765F7BDBACE57D049E8BBE88DBD52D9AC28E044E7B7v3e6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1ECC0C426EEE23C7646E29488B86DE47B25E1B315765F7BDBACE57D049E8BBE88DBD52D9AC28E044E7B7v3e0K" TargetMode="External"/><Relationship Id="rId12" Type="http://schemas.openxmlformats.org/officeDocument/2006/relationships/hyperlink" Target="consultantplus://offline/ref=731ECC0C426EEE23C7646E29488B86DE47B25E1B315765F7BDBACE57D049E8BBvEe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ECC0C426EEE23C7646E29488B86DE47B25E1B315765F7BDBACE57D049E8BBvEe8K" TargetMode="External"/><Relationship Id="rId11" Type="http://schemas.openxmlformats.org/officeDocument/2006/relationships/hyperlink" Target="consultantplus://offline/ref=731ECC0C426EEE23C7646E29488B86DE47B25E1B315765F7BDBACE57D049E8BBvEe8K" TargetMode="External"/><Relationship Id="rId5" Type="http://schemas.openxmlformats.org/officeDocument/2006/relationships/hyperlink" Target="consultantplus://offline/ref=731ECC0C426EEE23C7646E29488B86DE47B25E1B315563F7B8BACE57D049E8BBvEe8K" TargetMode="External"/><Relationship Id="rId10" Type="http://schemas.openxmlformats.org/officeDocument/2006/relationships/hyperlink" Target="consultantplus://offline/ref=731ECC0C426EEE23C7646E29488B86DE47B25E1B315765F7BDBACE57D049E8BBE88DBD52D9AC28E044E7B7v3eBK" TargetMode="External"/><Relationship Id="rId4" Type="http://schemas.openxmlformats.org/officeDocument/2006/relationships/hyperlink" Target="consultantplus://offline/ref=731ECC0C426EEE23C7646E20518C86DE47B25E1B365562F2B8BACE57D049E8BBE88DBD52D9AC2CvEe3K" TargetMode="External"/><Relationship Id="rId9" Type="http://schemas.openxmlformats.org/officeDocument/2006/relationships/hyperlink" Target="consultantplus://offline/ref=731ECC0C426EEE23C7646E29488B86DE47B25E1B315765F7BDBACE57D049E8BBE88DBD52D9AC28E044E7B7v3e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Company>MultiDVD Team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2015-12-16T10:30:00Z</dcterms:created>
  <dcterms:modified xsi:type="dcterms:W3CDTF">2015-12-16T10:31:00Z</dcterms:modified>
</cp:coreProperties>
</file>