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70" w:rsidRDefault="00EB71F5" w:rsidP="00F93687">
      <w:pPr>
        <w:pStyle w:val="20"/>
        <w:shd w:val="clear" w:color="auto" w:fill="auto"/>
        <w:spacing w:line="290" w:lineRule="exact"/>
      </w:pPr>
      <w:r>
        <w:t>Фонд капитального ремонта Тульской области</w:t>
      </w:r>
    </w:p>
    <w:p w:rsidR="00F93687" w:rsidRDefault="00F93687" w:rsidP="00F93687">
      <w:pPr>
        <w:pStyle w:val="20"/>
        <w:shd w:val="clear" w:color="auto" w:fill="auto"/>
        <w:spacing w:line="290" w:lineRule="exact"/>
      </w:pPr>
    </w:p>
    <w:p w:rsidR="00F93687" w:rsidRDefault="00F93687" w:rsidP="00F93687">
      <w:pPr>
        <w:pStyle w:val="20"/>
        <w:shd w:val="clear" w:color="auto" w:fill="auto"/>
        <w:spacing w:line="290" w:lineRule="exact"/>
      </w:pPr>
    </w:p>
    <w:p w:rsidR="00511070" w:rsidRDefault="00EB71F5" w:rsidP="00F93687">
      <w:pPr>
        <w:pStyle w:val="20"/>
        <w:shd w:val="clear" w:color="auto" w:fill="auto"/>
        <w:spacing w:line="290" w:lineRule="exact"/>
      </w:pPr>
      <w:r>
        <w:t>ПРОТОКОЛ № 2</w:t>
      </w:r>
    </w:p>
    <w:p w:rsidR="00F93687" w:rsidRDefault="00F93687" w:rsidP="00F93687">
      <w:pPr>
        <w:pStyle w:val="20"/>
        <w:shd w:val="clear" w:color="auto" w:fill="auto"/>
        <w:spacing w:line="355" w:lineRule="exact"/>
      </w:pPr>
    </w:p>
    <w:p w:rsidR="00511070" w:rsidRDefault="00EB71F5" w:rsidP="00F93687">
      <w:pPr>
        <w:pStyle w:val="20"/>
        <w:shd w:val="clear" w:color="auto" w:fill="auto"/>
        <w:spacing w:line="355" w:lineRule="exact"/>
      </w:pPr>
      <w:r>
        <w:t>заседания Правления Фонда капитального ремонта Тульской области</w:t>
      </w:r>
    </w:p>
    <w:p w:rsidR="00F93687" w:rsidRDefault="00F93687" w:rsidP="00F93687">
      <w:pPr>
        <w:pStyle w:val="20"/>
        <w:shd w:val="clear" w:color="auto" w:fill="auto"/>
        <w:spacing w:line="355" w:lineRule="exact"/>
      </w:pPr>
    </w:p>
    <w:p w:rsidR="00F93687" w:rsidRDefault="00F93687" w:rsidP="00F93687">
      <w:pPr>
        <w:pStyle w:val="20"/>
        <w:shd w:val="clear" w:color="auto" w:fill="auto"/>
        <w:spacing w:line="355" w:lineRule="exact"/>
      </w:pPr>
    </w:p>
    <w:p w:rsidR="00F93687" w:rsidRDefault="00EB71F5" w:rsidP="00F93687">
      <w:pPr>
        <w:pStyle w:val="21"/>
        <w:shd w:val="clear" w:color="auto" w:fill="auto"/>
        <w:ind w:firstLine="0"/>
      </w:pPr>
      <w:r>
        <w:t xml:space="preserve">20 мая 2014 год, г. Тула, </w:t>
      </w:r>
    </w:p>
    <w:p w:rsidR="00F93687" w:rsidRDefault="00EB71F5" w:rsidP="00F93687">
      <w:pPr>
        <w:pStyle w:val="21"/>
        <w:shd w:val="clear" w:color="auto" w:fill="auto"/>
        <w:ind w:firstLine="0"/>
      </w:pPr>
      <w:r>
        <w:t xml:space="preserve">к. 773 правительства </w:t>
      </w:r>
    </w:p>
    <w:p w:rsidR="00511070" w:rsidRDefault="00EB71F5" w:rsidP="00F93687">
      <w:pPr>
        <w:pStyle w:val="21"/>
        <w:shd w:val="clear" w:color="auto" w:fill="auto"/>
        <w:ind w:firstLine="0"/>
        <w:sectPr w:rsidR="00511070">
          <w:headerReference w:type="even" r:id="rId8"/>
          <w:type w:val="continuous"/>
          <w:pgSz w:w="11909" w:h="16834"/>
          <w:pgMar w:top="1235" w:right="1286" w:bottom="1235" w:left="2457" w:header="0" w:footer="3" w:gutter="0"/>
          <w:cols w:space="720"/>
          <w:noEndnote/>
          <w:docGrid w:linePitch="360"/>
        </w:sectPr>
      </w:pPr>
      <w:r>
        <w:t>Тульской области, с 11-00</w:t>
      </w:r>
    </w:p>
    <w:p w:rsidR="00F93687" w:rsidRDefault="00F93687" w:rsidP="00F93687">
      <w:pPr>
        <w:pStyle w:val="30"/>
        <w:shd w:val="clear" w:color="auto" w:fill="auto"/>
        <w:spacing w:line="250" w:lineRule="exact"/>
      </w:pPr>
    </w:p>
    <w:p w:rsidR="00F93687" w:rsidRDefault="00F93687" w:rsidP="00F93687">
      <w:pPr>
        <w:pStyle w:val="30"/>
        <w:shd w:val="clear" w:color="auto" w:fill="auto"/>
        <w:spacing w:line="250" w:lineRule="exact"/>
      </w:pPr>
    </w:p>
    <w:p w:rsidR="00F93687" w:rsidRDefault="00F93687" w:rsidP="00F93687">
      <w:pPr>
        <w:pStyle w:val="30"/>
        <w:shd w:val="clear" w:color="auto" w:fill="auto"/>
        <w:spacing w:line="250" w:lineRule="exact"/>
      </w:pPr>
    </w:p>
    <w:p w:rsidR="00F93687" w:rsidRDefault="00F93687" w:rsidP="00F93687">
      <w:pPr>
        <w:pStyle w:val="30"/>
        <w:shd w:val="clear" w:color="auto" w:fill="auto"/>
        <w:spacing w:line="250" w:lineRule="exact"/>
      </w:pPr>
    </w:p>
    <w:p w:rsidR="00511070" w:rsidRDefault="00EB71F5" w:rsidP="00F93687">
      <w:pPr>
        <w:pStyle w:val="30"/>
        <w:shd w:val="clear" w:color="auto" w:fill="auto"/>
        <w:spacing w:line="250" w:lineRule="exact"/>
      </w:pPr>
      <w:r>
        <w:t>ПРЕДСЕДАТЕЛЬСТВОВАЛ:</w:t>
      </w:r>
    </w:p>
    <w:p w:rsidR="00511070" w:rsidRDefault="00EB71F5" w:rsidP="00F93687">
      <w:pPr>
        <w:pStyle w:val="30"/>
        <w:shd w:val="clear" w:color="auto" w:fill="auto"/>
        <w:spacing w:line="235" w:lineRule="exact"/>
      </w:pPr>
      <w:r>
        <w:t>Член Правления Фонда капитального ремонта Тульской области, заместитель министра - директор департамента строительства министерства строительства и жилищно-коммунального хозяйства</w:t>
      </w:r>
    </w:p>
    <w:p w:rsidR="00511070" w:rsidRDefault="00EB71F5" w:rsidP="00F93687">
      <w:pPr>
        <w:pStyle w:val="30"/>
        <w:shd w:val="clear" w:color="auto" w:fill="auto"/>
        <w:spacing w:line="235" w:lineRule="exact"/>
      </w:pPr>
      <w:r>
        <w:t>Тульской области Василий Георгиевич Кунцевич</w:t>
      </w:r>
    </w:p>
    <w:p w:rsidR="00F93687" w:rsidRDefault="00F93687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</w:p>
    <w:p w:rsidR="00F93687" w:rsidRDefault="00F93687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</w:p>
    <w:p w:rsidR="00F93687" w:rsidRDefault="00F93687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</w:p>
    <w:p w:rsidR="00F93687" w:rsidRDefault="00F93687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</w:p>
    <w:p w:rsidR="00F93687" w:rsidRDefault="00EB71F5" w:rsidP="00F93687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  <w:r>
        <w:rPr>
          <w:rStyle w:val="31"/>
          <w:b/>
          <w:bCs/>
        </w:rPr>
        <w:t>Присутствовали:</w:t>
      </w:r>
    </w:p>
    <w:p w:rsidR="00F93687" w:rsidRDefault="00F93687" w:rsidP="00F93687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</w:p>
    <w:p w:rsidR="00F93687" w:rsidRPr="00F93687" w:rsidRDefault="00EB71F5" w:rsidP="00F93687">
      <w:pPr>
        <w:pStyle w:val="30"/>
        <w:shd w:val="clear" w:color="auto" w:fill="auto"/>
        <w:spacing w:line="250" w:lineRule="exact"/>
        <w:jc w:val="left"/>
        <w:rPr>
          <w:b w:val="0"/>
        </w:rPr>
      </w:pPr>
      <w:r w:rsidRPr="00F93687">
        <w:rPr>
          <w:rStyle w:val="1"/>
          <w:b w:val="0"/>
        </w:rPr>
        <w:t>Члены Правления:</w:t>
      </w:r>
      <w:r w:rsidRPr="00F93687">
        <w:rPr>
          <w:b w:val="0"/>
        </w:rPr>
        <w:t xml:space="preserve"> </w:t>
      </w:r>
    </w:p>
    <w:p w:rsidR="00F93687" w:rsidRPr="00F93687" w:rsidRDefault="00F93687" w:rsidP="00F93687">
      <w:pPr>
        <w:pStyle w:val="30"/>
        <w:shd w:val="clear" w:color="auto" w:fill="auto"/>
        <w:spacing w:line="250" w:lineRule="exact"/>
        <w:jc w:val="left"/>
        <w:rPr>
          <w:b w:val="0"/>
        </w:rPr>
      </w:pPr>
    </w:p>
    <w:p w:rsidR="00F93687" w:rsidRPr="00F93687" w:rsidRDefault="00F93687" w:rsidP="00F93687">
      <w:pPr>
        <w:pStyle w:val="30"/>
        <w:shd w:val="clear" w:color="auto" w:fill="auto"/>
        <w:spacing w:line="250" w:lineRule="exact"/>
        <w:jc w:val="left"/>
        <w:rPr>
          <w:b w:val="0"/>
        </w:rPr>
      </w:pPr>
    </w:p>
    <w:p w:rsidR="00F93687" w:rsidRDefault="00F93687" w:rsidP="00F93687">
      <w:pPr>
        <w:pStyle w:val="32"/>
        <w:numPr>
          <w:ilvl w:val="0"/>
          <w:numId w:val="4"/>
        </w:numPr>
        <w:shd w:val="clear" w:color="auto" w:fill="auto"/>
        <w:tabs>
          <w:tab w:val="left" w:pos="365"/>
        </w:tabs>
        <w:spacing w:line="240" w:lineRule="auto"/>
        <w:ind w:left="360" w:hanging="360"/>
        <w:jc w:val="both"/>
      </w:pPr>
      <w:r>
        <w:t>Осташев                                    - депутат Тульской областной Думы</w:t>
      </w:r>
    </w:p>
    <w:p w:rsidR="00F93687" w:rsidRDefault="00F93687" w:rsidP="00F93687">
      <w:pPr>
        <w:pStyle w:val="32"/>
        <w:shd w:val="clear" w:color="auto" w:fill="auto"/>
        <w:spacing w:line="240" w:lineRule="auto"/>
        <w:ind w:left="426" w:hanging="426"/>
        <w:jc w:val="both"/>
      </w:pPr>
      <w:r>
        <w:t xml:space="preserve">     Виктор Альбертович </w:t>
      </w:r>
    </w:p>
    <w:p w:rsidR="00F93687" w:rsidRDefault="00F93687" w:rsidP="00F93687">
      <w:pPr>
        <w:pStyle w:val="32"/>
        <w:shd w:val="clear" w:color="auto" w:fill="auto"/>
        <w:tabs>
          <w:tab w:val="left" w:pos="408"/>
        </w:tabs>
        <w:spacing w:line="240" w:lineRule="auto"/>
        <w:ind w:firstLine="0"/>
        <w:jc w:val="both"/>
      </w:pPr>
      <w:r>
        <w:t xml:space="preserve">     </w:t>
      </w:r>
    </w:p>
    <w:p w:rsidR="00F93687" w:rsidRDefault="00F93687" w:rsidP="00F93687">
      <w:pPr>
        <w:pStyle w:val="32"/>
        <w:shd w:val="clear" w:color="auto" w:fill="auto"/>
        <w:spacing w:line="240" w:lineRule="auto"/>
        <w:ind w:firstLine="0"/>
        <w:jc w:val="both"/>
      </w:pPr>
      <w:r>
        <w:t xml:space="preserve">    Тхор                                              - депутат Тульской областной Думы</w:t>
      </w:r>
    </w:p>
    <w:p w:rsidR="00F93687" w:rsidRDefault="00F93687" w:rsidP="00F93687">
      <w:pPr>
        <w:pStyle w:val="32"/>
        <w:shd w:val="clear" w:color="auto" w:fill="auto"/>
        <w:spacing w:line="240" w:lineRule="auto"/>
        <w:ind w:firstLine="0"/>
        <w:jc w:val="both"/>
      </w:pPr>
      <w:r>
        <w:t xml:space="preserve">    Сергей Борисович </w:t>
      </w:r>
    </w:p>
    <w:p w:rsidR="00511070" w:rsidRDefault="00F93687" w:rsidP="00F93687">
      <w:pPr>
        <w:pStyle w:val="21"/>
        <w:shd w:val="clear" w:color="auto" w:fill="auto"/>
        <w:spacing w:line="475" w:lineRule="exact"/>
        <w:ind w:firstLine="0"/>
        <w:jc w:val="both"/>
      </w:pPr>
      <w:r>
        <w:t xml:space="preserve">    </w:t>
      </w:r>
      <w:r w:rsidR="00EB71F5">
        <w:t>Авилов</w:t>
      </w:r>
      <w:r>
        <w:t xml:space="preserve">                                           - глава администрации муниципального образования</w:t>
      </w:r>
    </w:p>
    <w:p w:rsidR="00511070" w:rsidRDefault="00F93687" w:rsidP="00F93687">
      <w:pPr>
        <w:pStyle w:val="21"/>
        <w:shd w:val="clear" w:color="auto" w:fill="auto"/>
        <w:spacing w:line="250" w:lineRule="exact"/>
        <w:ind w:firstLine="0"/>
        <w:jc w:val="both"/>
      </w:pPr>
      <w:r>
        <w:t xml:space="preserve">    </w:t>
      </w:r>
      <w:r w:rsidR="00EB71F5">
        <w:t>Евгений Васильевич</w:t>
      </w:r>
      <w:r>
        <w:t xml:space="preserve">                       город Тула</w:t>
      </w:r>
    </w:p>
    <w:p w:rsidR="00F93687" w:rsidRDefault="00F93687" w:rsidP="00F93687">
      <w:pPr>
        <w:pStyle w:val="21"/>
        <w:shd w:val="clear" w:color="auto" w:fill="auto"/>
        <w:spacing w:line="250" w:lineRule="exact"/>
        <w:ind w:firstLine="0"/>
        <w:jc w:val="both"/>
      </w:pPr>
    </w:p>
    <w:p w:rsidR="00511070" w:rsidRDefault="00F93687" w:rsidP="00F93687">
      <w:pPr>
        <w:pStyle w:val="21"/>
        <w:shd w:val="clear" w:color="auto" w:fill="auto"/>
        <w:spacing w:line="250" w:lineRule="exact"/>
        <w:ind w:firstLine="0"/>
        <w:jc w:val="both"/>
      </w:pPr>
      <w:r>
        <w:t xml:space="preserve">    </w:t>
      </w:r>
      <w:r w:rsidR="00EB71F5">
        <w:t>Болтнев</w:t>
      </w:r>
    </w:p>
    <w:p w:rsidR="00511070" w:rsidRDefault="00F93687" w:rsidP="00F93687">
      <w:pPr>
        <w:pStyle w:val="21"/>
        <w:shd w:val="clear" w:color="auto" w:fill="auto"/>
        <w:spacing w:line="250" w:lineRule="exact"/>
        <w:ind w:firstLine="0"/>
        <w:jc w:val="both"/>
      </w:pPr>
      <w:r>
        <w:t xml:space="preserve">    </w:t>
      </w:r>
      <w:r w:rsidR="00EB71F5">
        <w:t>Александр Николаевич</w:t>
      </w:r>
      <w:r>
        <w:t xml:space="preserve">                - </w:t>
      </w:r>
      <w:r>
        <w:t>заместитель министра - директор департамента</w:t>
      </w:r>
    </w:p>
    <w:p w:rsidR="00511070" w:rsidRDefault="00F93687" w:rsidP="00F93687">
      <w:pPr>
        <w:pStyle w:val="21"/>
        <w:numPr>
          <w:ilvl w:val="0"/>
          <w:numId w:val="1"/>
        </w:numPr>
        <w:shd w:val="clear" w:color="auto" w:fill="auto"/>
        <w:tabs>
          <w:tab w:val="left" w:pos="374"/>
        </w:tabs>
        <w:spacing w:line="250" w:lineRule="exact"/>
        <w:ind w:left="360" w:hanging="360"/>
        <w:jc w:val="both"/>
      </w:pPr>
      <w:r>
        <w:t xml:space="preserve">                                                         </w:t>
      </w:r>
      <w:r>
        <w:t>по развитию местного самоуправления</w:t>
      </w:r>
      <w:r>
        <w:t xml:space="preserve"> министерства</w:t>
      </w:r>
    </w:p>
    <w:p w:rsidR="00511070" w:rsidRDefault="00EB71F5" w:rsidP="00F93687">
      <w:pPr>
        <w:pStyle w:val="21"/>
        <w:shd w:val="clear" w:color="auto" w:fill="auto"/>
        <w:tabs>
          <w:tab w:val="left" w:pos="3969"/>
        </w:tabs>
        <w:spacing w:line="226" w:lineRule="exact"/>
        <w:ind w:left="3969" w:firstLine="0"/>
        <w:jc w:val="both"/>
        <w:sectPr w:rsidR="00511070" w:rsidSect="00F93687">
          <w:type w:val="continuous"/>
          <w:pgSz w:w="11909" w:h="16834"/>
          <w:pgMar w:top="1235" w:right="852" w:bottom="1235" w:left="1286" w:header="0" w:footer="3" w:gutter="0"/>
          <w:cols w:space="720"/>
          <w:noEndnote/>
          <w:docGrid w:linePitch="360"/>
        </w:sectPr>
      </w:pPr>
      <w:r>
        <w:t>внутренней политики и развития местного с</w:t>
      </w:r>
      <w:r w:rsidR="00F93687">
        <w:t xml:space="preserve">                            с</w:t>
      </w:r>
      <w:r>
        <w:t>амоуправления в Тульской области</w:t>
      </w:r>
    </w:p>
    <w:p w:rsidR="00F93687" w:rsidRDefault="00F93687">
      <w:pPr>
        <w:pStyle w:val="21"/>
        <w:shd w:val="clear" w:color="auto" w:fill="auto"/>
        <w:spacing w:line="250" w:lineRule="exact"/>
        <w:ind w:firstLine="0"/>
        <w:jc w:val="left"/>
        <w:rPr>
          <w:rStyle w:val="1"/>
        </w:rPr>
      </w:pPr>
    </w:p>
    <w:p w:rsidR="00F93687" w:rsidRDefault="00F93687">
      <w:pPr>
        <w:pStyle w:val="21"/>
        <w:shd w:val="clear" w:color="auto" w:fill="auto"/>
        <w:spacing w:line="250" w:lineRule="exact"/>
        <w:ind w:firstLine="0"/>
        <w:jc w:val="left"/>
        <w:rPr>
          <w:rStyle w:val="1"/>
        </w:rPr>
      </w:pPr>
    </w:p>
    <w:p w:rsidR="00511070" w:rsidRDefault="00EB71F5">
      <w:pPr>
        <w:pStyle w:val="21"/>
        <w:shd w:val="clear" w:color="auto" w:fill="auto"/>
        <w:spacing w:line="250" w:lineRule="exact"/>
        <w:ind w:firstLine="0"/>
        <w:jc w:val="left"/>
      </w:pPr>
      <w:r>
        <w:rPr>
          <w:rStyle w:val="1"/>
        </w:rPr>
        <w:t>Приглашенные:</w:t>
      </w:r>
    </w:p>
    <w:p w:rsidR="00F93687" w:rsidRDefault="00F93687" w:rsidP="00F93687">
      <w:pPr>
        <w:pStyle w:val="32"/>
        <w:numPr>
          <w:ilvl w:val="0"/>
          <w:numId w:val="4"/>
        </w:numPr>
        <w:shd w:val="clear" w:color="auto" w:fill="auto"/>
        <w:tabs>
          <w:tab w:val="left" w:pos="2779"/>
          <w:tab w:val="left" w:pos="4781"/>
          <w:tab w:val="left" w:pos="370"/>
        </w:tabs>
        <w:ind w:left="360" w:hanging="360"/>
        <w:jc w:val="both"/>
      </w:pPr>
      <w:r>
        <w:t>Киреев                                               - генеральный</w:t>
      </w:r>
      <w:r>
        <w:tab/>
        <w:t>директор</w:t>
      </w:r>
      <w:r>
        <w:t xml:space="preserve">  </w:t>
      </w:r>
      <w:r>
        <w:t>Фонда</w:t>
      </w:r>
    </w:p>
    <w:p w:rsidR="00F93687" w:rsidRDefault="00F93687" w:rsidP="00F93687">
      <w:pPr>
        <w:pStyle w:val="32"/>
        <w:shd w:val="clear" w:color="auto" w:fill="auto"/>
        <w:spacing w:line="260" w:lineRule="exact"/>
        <w:ind w:firstLine="0"/>
        <w:jc w:val="both"/>
      </w:pPr>
      <w:r>
        <w:t xml:space="preserve">      Виктор Викторович </w:t>
      </w:r>
      <w:r>
        <w:t xml:space="preserve">                           </w:t>
      </w:r>
      <w:r>
        <w:t>капитального ремонта Тульской области</w:t>
      </w:r>
    </w:p>
    <w:p w:rsidR="00F93687" w:rsidRDefault="00F93687">
      <w:pPr>
        <w:pStyle w:val="21"/>
        <w:shd w:val="clear" w:color="auto" w:fill="auto"/>
        <w:spacing w:line="250" w:lineRule="exact"/>
        <w:ind w:firstLine="0"/>
        <w:jc w:val="left"/>
        <w:rPr>
          <w:rStyle w:val="1"/>
        </w:rPr>
      </w:pPr>
    </w:p>
    <w:p w:rsidR="00F93687" w:rsidRDefault="00F93687">
      <w:pPr>
        <w:pStyle w:val="21"/>
        <w:shd w:val="clear" w:color="auto" w:fill="auto"/>
        <w:spacing w:line="250" w:lineRule="exact"/>
        <w:ind w:firstLine="0"/>
        <w:jc w:val="left"/>
        <w:rPr>
          <w:rStyle w:val="1"/>
        </w:rPr>
      </w:pPr>
    </w:p>
    <w:p w:rsidR="00511070" w:rsidRDefault="00EB71F5">
      <w:pPr>
        <w:pStyle w:val="21"/>
        <w:shd w:val="clear" w:color="auto" w:fill="auto"/>
        <w:spacing w:line="250" w:lineRule="exact"/>
        <w:ind w:firstLine="0"/>
        <w:jc w:val="left"/>
      </w:pPr>
      <w:r>
        <w:rPr>
          <w:rStyle w:val="1"/>
        </w:rPr>
        <w:t>Кворум:</w:t>
      </w:r>
      <w:r>
        <w:t xml:space="preserve"> 56 % от общего числа членов Правления.</w:t>
      </w:r>
    </w:p>
    <w:p w:rsidR="00511070" w:rsidRDefault="00EB71F5">
      <w:pPr>
        <w:pStyle w:val="21"/>
        <w:shd w:val="clear" w:color="auto" w:fill="auto"/>
        <w:spacing w:line="250" w:lineRule="exact"/>
        <w:ind w:firstLine="0"/>
        <w:jc w:val="left"/>
      </w:pPr>
      <w:r>
        <w:t>Правление вправе принимать решения по вопросам повестки дня.</w:t>
      </w:r>
    </w:p>
    <w:p w:rsidR="00F93687" w:rsidRDefault="00F93687">
      <w:pPr>
        <w:pStyle w:val="21"/>
        <w:shd w:val="clear" w:color="auto" w:fill="auto"/>
        <w:spacing w:line="250" w:lineRule="exact"/>
        <w:ind w:firstLine="0"/>
        <w:jc w:val="left"/>
      </w:pPr>
    </w:p>
    <w:p w:rsidR="00F93687" w:rsidRDefault="00F93687">
      <w:pPr>
        <w:pStyle w:val="21"/>
        <w:shd w:val="clear" w:color="auto" w:fill="auto"/>
        <w:spacing w:line="250" w:lineRule="exact"/>
        <w:ind w:firstLine="0"/>
        <w:jc w:val="left"/>
        <w:sectPr w:rsidR="00F93687" w:rsidSect="00F93687">
          <w:type w:val="continuous"/>
          <w:pgSz w:w="11909" w:h="16834"/>
          <w:pgMar w:top="1235" w:right="569" w:bottom="1235" w:left="1315" w:header="0" w:footer="3" w:gutter="0"/>
          <w:cols w:space="720"/>
          <w:noEndnote/>
          <w:docGrid w:linePitch="360"/>
        </w:sectPr>
      </w:pPr>
    </w:p>
    <w:p w:rsidR="00511070" w:rsidRDefault="00EB71F5" w:rsidP="00F93687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line="317" w:lineRule="exact"/>
        <w:ind w:firstLine="360"/>
        <w:jc w:val="both"/>
      </w:pPr>
      <w:r>
        <w:lastRenderedPageBreak/>
        <w:t>О включении в состав Попечительского совета Фонда капитального ремонта Тульской области Тимакова Владимира Викторовича.</w:t>
      </w:r>
    </w:p>
    <w:p w:rsidR="00F93687" w:rsidRDefault="00F93687" w:rsidP="00F93687">
      <w:pPr>
        <w:pStyle w:val="21"/>
        <w:shd w:val="clear" w:color="auto" w:fill="auto"/>
        <w:tabs>
          <w:tab w:val="left" w:pos="994"/>
        </w:tabs>
        <w:spacing w:line="317" w:lineRule="exact"/>
        <w:ind w:left="360" w:firstLine="0"/>
        <w:jc w:val="both"/>
      </w:pPr>
    </w:p>
    <w:p w:rsidR="00511070" w:rsidRDefault="00EB71F5" w:rsidP="00F93687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line="326" w:lineRule="exact"/>
        <w:ind w:firstLine="360"/>
        <w:jc w:val="both"/>
      </w:pPr>
      <w:r>
        <w:t>Об утверждении отчета о деятельности Фонда капитального ремонта Тульской области за апрель-май 2014 года.</w:t>
      </w:r>
    </w:p>
    <w:p w:rsidR="00F93687" w:rsidRDefault="00F93687" w:rsidP="00F93687">
      <w:pPr>
        <w:pStyle w:val="aa"/>
        <w:jc w:val="both"/>
      </w:pPr>
    </w:p>
    <w:p w:rsidR="00F93687" w:rsidRDefault="00F93687" w:rsidP="00F93687">
      <w:pPr>
        <w:pStyle w:val="21"/>
        <w:shd w:val="clear" w:color="auto" w:fill="auto"/>
        <w:tabs>
          <w:tab w:val="left" w:pos="994"/>
        </w:tabs>
        <w:spacing w:line="326" w:lineRule="exact"/>
        <w:ind w:left="360" w:firstLine="0"/>
        <w:jc w:val="both"/>
      </w:pPr>
    </w:p>
    <w:p w:rsidR="00511070" w:rsidRDefault="00EB71F5" w:rsidP="00F93687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317" w:lineRule="exact"/>
        <w:ind w:firstLine="360"/>
        <w:jc w:val="both"/>
      </w:pPr>
      <w:r>
        <w:t>Об утверждении текущего, на июнь 2014 года, плана деятельности Фонда капитального ремонта Тульской области.</w:t>
      </w:r>
    </w:p>
    <w:p w:rsidR="00F93687" w:rsidRDefault="00F93687" w:rsidP="00F93687">
      <w:pPr>
        <w:pStyle w:val="21"/>
        <w:shd w:val="clear" w:color="auto" w:fill="auto"/>
        <w:tabs>
          <w:tab w:val="left" w:pos="1018"/>
        </w:tabs>
        <w:spacing w:line="317" w:lineRule="exact"/>
        <w:ind w:left="360" w:firstLine="0"/>
        <w:jc w:val="both"/>
      </w:pPr>
    </w:p>
    <w:p w:rsidR="00F93687" w:rsidRDefault="00F93687" w:rsidP="00F93687">
      <w:pPr>
        <w:pStyle w:val="21"/>
        <w:shd w:val="clear" w:color="auto" w:fill="auto"/>
        <w:tabs>
          <w:tab w:val="left" w:pos="1018"/>
        </w:tabs>
        <w:spacing w:line="317" w:lineRule="exact"/>
        <w:ind w:left="360" w:firstLine="0"/>
        <w:jc w:val="both"/>
      </w:pPr>
    </w:p>
    <w:p w:rsidR="00511070" w:rsidRDefault="00F93687" w:rsidP="00F93687">
      <w:pPr>
        <w:pStyle w:val="30"/>
        <w:shd w:val="clear" w:color="auto" w:fill="auto"/>
        <w:spacing w:line="250" w:lineRule="exact"/>
        <w:jc w:val="both"/>
        <w:rPr>
          <w:rStyle w:val="31"/>
          <w:b/>
          <w:bCs/>
        </w:rPr>
      </w:pPr>
      <w:r>
        <w:rPr>
          <w:rStyle w:val="31"/>
          <w:b/>
          <w:bCs/>
        </w:rPr>
        <w:t>П</w:t>
      </w:r>
      <w:r w:rsidR="00EB71F5">
        <w:rPr>
          <w:rStyle w:val="31"/>
          <w:b/>
          <w:bCs/>
        </w:rPr>
        <w:t>о первому вопросу повестки дня</w:t>
      </w:r>
      <w:r>
        <w:rPr>
          <w:rStyle w:val="31"/>
          <w:b/>
          <w:bCs/>
        </w:rPr>
        <w:t>:</w:t>
      </w:r>
    </w:p>
    <w:p w:rsidR="00F93687" w:rsidRDefault="00F93687" w:rsidP="00F93687">
      <w:pPr>
        <w:pStyle w:val="30"/>
        <w:shd w:val="clear" w:color="auto" w:fill="auto"/>
        <w:spacing w:line="250" w:lineRule="exact"/>
        <w:jc w:val="both"/>
      </w:pPr>
    </w:p>
    <w:p w:rsidR="00F93687" w:rsidRDefault="00EB71F5" w:rsidP="00F93687">
      <w:pPr>
        <w:pStyle w:val="21"/>
        <w:shd w:val="clear" w:color="auto" w:fill="auto"/>
        <w:spacing w:line="326" w:lineRule="exact"/>
        <w:ind w:firstLine="360"/>
        <w:jc w:val="both"/>
      </w:pPr>
      <w:r>
        <w:t>О включении в состав Попечительского совета Фонда капитального ремонта Тульской области Тимакова Владимира Викторовича</w:t>
      </w:r>
    </w:p>
    <w:p w:rsidR="00511070" w:rsidRDefault="00EB71F5">
      <w:pPr>
        <w:pStyle w:val="21"/>
        <w:shd w:val="clear" w:color="auto" w:fill="auto"/>
        <w:spacing w:line="326" w:lineRule="exact"/>
        <w:ind w:firstLine="360"/>
        <w:jc w:val="left"/>
      </w:pPr>
      <w:r>
        <w:t>.</w:t>
      </w:r>
    </w:p>
    <w:p w:rsidR="00511070" w:rsidRDefault="00EB71F5">
      <w:pPr>
        <w:pStyle w:val="21"/>
        <w:shd w:val="clear" w:color="auto" w:fill="auto"/>
        <w:spacing w:line="250" w:lineRule="exact"/>
        <w:ind w:firstLine="0"/>
        <w:jc w:val="left"/>
      </w:pPr>
      <w:r>
        <w:t>(Кунцевич В.Г., Осташев В.А., Тхор С.Б.)</w:t>
      </w:r>
    </w:p>
    <w:p w:rsidR="00F93687" w:rsidRDefault="00F93687">
      <w:pPr>
        <w:pStyle w:val="30"/>
        <w:shd w:val="clear" w:color="auto" w:fill="auto"/>
        <w:spacing w:line="317" w:lineRule="exact"/>
        <w:jc w:val="left"/>
        <w:rPr>
          <w:rStyle w:val="31"/>
          <w:b/>
          <w:bCs/>
        </w:rPr>
      </w:pPr>
    </w:p>
    <w:p w:rsidR="00511070" w:rsidRDefault="00EB71F5">
      <w:pPr>
        <w:pStyle w:val="30"/>
        <w:shd w:val="clear" w:color="auto" w:fill="auto"/>
        <w:spacing w:line="317" w:lineRule="exact"/>
        <w:jc w:val="left"/>
        <w:rPr>
          <w:rStyle w:val="31"/>
          <w:b/>
          <w:bCs/>
        </w:rPr>
      </w:pPr>
      <w:r>
        <w:rPr>
          <w:rStyle w:val="31"/>
          <w:b/>
          <w:bCs/>
        </w:rPr>
        <w:t>Решили</w:t>
      </w:r>
      <w:r w:rsidR="00F93687">
        <w:rPr>
          <w:rStyle w:val="31"/>
          <w:b/>
          <w:bCs/>
        </w:rPr>
        <w:t>:</w:t>
      </w:r>
    </w:p>
    <w:p w:rsidR="00F93687" w:rsidRDefault="00F93687">
      <w:pPr>
        <w:pStyle w:val="30"/>
        <w:shd w:val="clear" w:color="auto" w:fill="auto"/>
        <w:spacing w:line="317" w:lineRule="exact"/>
        <w:jc w:val="left"/>
      </w:pPr>
    </w:p>
    <w:p w:rsidR="00511070" w:rsidRDefault="00EB71F5" w:rsidP="00F93687">
      <w:pPr>
        <w:pStyle w:val="21"/>
        <w:shd w:val="clear" w:color="auto" w:fill="auto"/>
        <w:spacing w:line="317" w:lineRule="exact"/>
        <w:ind w:firstLine="360"/>
        <w:jc w:val="both"/>
      </w:pPr>
      <w:r>
        <w:t>Включить в состав Попечительского совета Фонда капитального ремонта Тульской области Тимакова Владимира Викторовича.</w:t>
      </w:r>
    </w:p>
    <w:p w:rsidR="00F93687" w:rsidRDefault="00F93687" w:rsidP="00F93687">
      <w:pPr>
        <w:pStyle w:val="21"/>
        <w:shd w:val="clear" w:color="auto" w:fill="auto"/>
        <w:spacing w:line="317" w:lineRule="exact"/>
        <w:ind w:firstLine="360"/>
        <w:jc w:val="both"/>
      </w:pPr>
    </w:p>
    <w:p w:rsidR="00511070" w:rsidRDefault="00EB71F5" w:rsidP="00F93687">
      <w:pPr>
        <w:pStyle w:val="30"/>
        <w:shd w:val="clear" w:color="auto" w:fill="auto"/>
        <w:spacing w:line="250" w:lineRule="exact"/>
        <w:jc w:val="both"/>
        <w:rPr>
          <w:rStyle w:val="31"/>
          <w:b/>
          <w:bCs/>
        </w:rPr>
      </w:pPr>
      <w:r>
        <w:rPr>
          <w:rStyle w:val="31"/>
          <w:b/>
          <w:bCs/>
        </w:rPr>
        <w:t>Голосовали</w:t>
      </w:r>
      <w:r w:rsidR="00F93687">
        <w:rPr>
          <w:rStyle w:val="31"/>
          <w:b/>
          <w:bCs/>
        </w:rPr>
        <w:t>:</w:t>
      </w:r>
    </w:p>
    <w:p w:rsidR="00F93687" w:rsidRDefault="00F93687" w:rsidP="00F93687">
      <w:pPr>
        <w:pStyle w:val="30"/>
        <w:shd w:val="clear" w:color="auto" w:fill="auto"/>
        <w:spacing w:line="250" w:lineRule="exact"/>
        <w:jc w:val="both"/>
      </w:pPr>
    </w:p>
    <w:p w:rsidR="00511070" w:rsidRDefault="00EB71F5" w:rsidP="00F93687">
      <w:pPr>
        <w:pStyle w:val="21"/>
        <w:shd w:val="clear" w:color="auto" w:fill="auto"/>
        <w:spacing w:line="250" w:lineRule="exact"/>
        <w:ind w:firstLine="360"/>
        <w:jc w:val="both"/>
      </w:pPr>
      <w:r>
        <w:t>«за» - 5, «против» - 0, «воздержалось» - 0.</w:t>
      </w:r>
    </w:p>
    <w:p w:rsidR="00F93687" w:rsidRDefault="00F93687" w:rsidP="00F93687">
      <w:pPr>
        <w:pStyle w:val="30"/>
        <w:shd w:val="clear" w:color="auto" w:fill="auto"/>
        <w:spacing w:line="250" w:lineRule="exact"/>
        <w:ind w:firstLine="360"/>
        <w:jc w:val="both"/>
        <w:rPr>
          <w:rStyle w:val="31"/>
          <w:b/>
          <w:bCs/>
        </w:rPr>
      </w:pPr>
    </w:p>
    <w:p w:rsidR="00511070" w:rsidRDefault="00EB71F5" w:rsidP="00F93687">
      <w:pPr>
        <w:pStyle w:val="30"/>
        <w:shd w:val="clear" w:color="auto" w:fill="auto"/>
        <w:spacing w:line="250" w:lineRule="exact"/>
        <w:ind w:firstLine="360"/>
        <w:jc w:val="both"/>
        <w:rPr>
          <w:rStyle w:val="31"/>
          <w:b/>
          <w:bCs/>
        </w:rPr>
      </w:pPr>
      <w:r>
        <w:rPr>
          <w:rStyle w:val="31"/>
          <w:b/>
          <w:bCs/>
        </w:rPr>
        <w:t>Решение принято.</w:t>
      </w:r>
    </w:p>
    <w:p w:rsidR="00F93687" w:rsidRDefault="00F93687" w:rsidP="00F93687">
      <w:pPr>
        <w:pStyle w:val="30"/>
        <w:shd w:val="clear" w:color="auto" w:fill="auto"/>
        <w:spacing w:line="250" w:lineRule="exact"/>
        <w:ind w:firstLine="360"/>
        <w:jc w:val="both"/>
        <w:rPr>
          <w:rStyle w:val="31"/>
          <w:b/>
          <w:bCs/>
        </w:rPr>
      </w:pPr>
    </w:p>
    <w:p w:rsidR="00F93687" w:rsidRDefault="00F93687" w:rsidP="00F93687">
      <w:pPr>
        <w:pStyle w:val="30"/>
        <w:shd w:val="clear" w:color="auto" w:fill="auto"/>
        <w:spacing w:line="250" w:lineRule="exact"/>
        <w:ind w:firstLine="360"/>
        <w:jc w:val="both"/>
      </w:pPr>
    </w:p>
    <w:p w:rsidR="00511070" w:rsidRDefault="00EB71F5" w:rsidP="00F93687">
      <w:pPr>
        <w:pStyle w:val="30"/>
        <w:shd w:val="clear" w:color="auto" w:fill="auto"/>
        <w:spacing w:line="250" w:lineRule="exact"/>
        <w:jc w:val="both"/>
        <w:rPr>
          <w:rStyle w:val="31"/>
          <w:b/>
          <w:bCs/>
        </w:rPr>
      </w:pPr>
      <w:r>
        <w:rPr>
          <w:rStyle w:val="31"/>
          <w:b/>
          <w:bCs/>
        </w:rPr>
        <w:t>По второму вопросу повестки дня:</w:t>
      </w:r>
    </w:p>
    <w:p w:rsidR="00F93687" w:rsidRDefault="00F93687" w:rsidP="00F93687">
      <w:pPr>
        <w:pStyle w:val="30"/>
        <w:shd w:val="clear" w:color="auto" w:fill="auto"/>
        <w:spacing w:line="250" w:lineRule="exact"/>
        <w:jc w:val="both"/>
      </w:pPr>
    </w:p>
    <w:p w:rsidR="00511070" w:rsidRDefault="00EB71F5" w:rsidP="00F93687">
      <w:pPr>
        <w:pStyle w:val="21"/>
        <w:shd w:val="clear" w:color="auto" w:fill="auto"/>
        <w:spacing w:line="322" w:lineRule="exact"/>
        <w:ind w:firstLine="360"/>
        <w:jc w:val="both"/>
      </w:pPr>
      <w:r>
        <w:t>Об утверждении отчета о деятельности Фонда капитального ремонта Тульской области за апрель-май 2014 года</w:t>
      </w:r>
    </w:p>
    <w:p w:rsidR="00F93687" w:rsidRDefault="00F93687">
      <w:pPr>
        <w:pStyle w:val="21"/>
        <w:shd w:val="clear" w:color="auto" w:fill="auto"/>
        <w:spacing w:line="322" w:lineRule="exact"/>
        <w:ind w:firstLine="360"/>
        <w:jc w:val="left"/>
      </w:pPr>
    </w:p>
    <w:p w:rsidR="00511070" w:rsidRDefault="00EB71F5">
      <w:pPr>
        <w:pStyle w:val="21"/>
        <w:shd w:val="clear" w:color="auto" w:fill="auto"/>
        <w:spacing w:line="250" w:lineRule="exact"/>
        <w:ind w:firstLine="0"/>
        <w:jc w:val="left"/>
      </w:pPr>
      <w:r>
        <w:t>(Кунцевич В.Г., Киреев В.В., Осташев В.А., Тхор С.Б.)</w:t>
      </w:r>
    </w:p>
    <w:p w:rsidR="00F93687" w:rsidRDefault="00F93687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</w:p>
    <w:p w:rsidR="00511070" w:rsidRDefault="00F93687">
      <w:pPr>
        <w:pStyle w:val="30"/>
        <w:shd w:val="clear" w:color="auto" w:fill="auto"/>
        <w:spacing w:line="250" w:lineRule="exact"/>
        <w:jc w:val="left"/>
      </w:pPr>
      <w:r>
        <w:rPr>
          <w:rStyle w:val="31"/>
          <w:b/>
          <w:bCs/>
        </w:rPr>
        <w:t xml:space="preserve">Решили: </w:t>
      </w:r>
    </w:p>
    <w:p w:rsidR="00511070" w:rsidRDefault="00EB71F5" w:rsidP="00F93687">
      <w:pPr>
        <w:pStyle w:val="21"/>
        <w:shd w:val="clear" w:color="auto" w:fill="auto"/>
        <w:spacing w:line="355" w:lineRule="exact"/>
        <w:ind w:firstLine="360"/>
        <w:jc w:val="both"/>
      </w:pPr>
      <w:r>
        <w:t>Утвердить отчет о деятельности Фонда капитального ремонта Тульской области за апрель-май 2014 года</w:t>
      </w:r>
    </w:p>
    <w:p w:rsidR="00F93687" w:rsidRDefault="00F93687" w:rsidP="00F93687">
      <w:pPr>
        <w:pStyle w:val="21"/>
        <w:shd w:val="clear" w:color="auto" w:fill="auto"/>
        <w:spacing w:line="355" w:lineRule="exact"/>
        <w:ind w:firstLine="360"/>
        <w:jc w:val="both"/>
      </w:pPr>
    </w:p>
    <w:p w:rsidR="00511070" w:rsidRDefault="00EB71F5" w:rsidP="00F93687">
      <w:pPr>
        <w:pStyle w:val="30"/>
        <w:shd w:val="clear" w:color="auto" w:fill="auto"/>
        <w:spacing w:line="250" w:lineRule="exact"/>
        <w:jc w:val="both"/>
      </w:pPr>
      <w:r>
        <w:rPr>
          <w:rStyle w:val="31"/>
          <w:b/>
          <w:bCs/>
        </w:rPr>
        <w:t>Голосовали:</w:t>
      </w:r>
    </w:p>
    <w:p w:rsidR="00511070" w:rsidRDefault="00EB71F5" w:rsidP="00F93687">
      <w:pPr>
        <w:pStyle w:val="21"/>
        <w:shd w:val="clear" w:color="auto" w:fill="auto"/>
        <w:spacing w:line="250" w:lineRule="exact"/>
        <w:ind w:firstLine="0"/>
        <w:jc w:val="both"/>
      </w:pPr>
      <w:r>
        <w:t>«за» - 5, «против» - 0, «воздержалось» - 0.</w:t>
      </w:r>
    </w:p>
    <w:p w:rsidR="00F93687" w:rsidRPr="00F93687" w:rsidRDefault="00EB71F5" w:rsidP="00F93687">
      <w:pPr>
        <w:pStyle w:val="11"/>
        <w:keepNext/>
        <w:keepLines/>
        <w:shd w:val="clear" w:color="auto" w:fill="auto"/>
        <w:spacing w:line="250" w:lineRule="exact"/>
        <w:ind w:firstLine="360"/>
        <w:jc w:val="both"/>
        <w:rPr>
          <w:u w:val="single"/>
        </w:rPr>
      </w:pPr>
      <w:bookmarkStart w:id="0" w:name="bookmark0"/>
      <w:r>
        <w:rPr>
          <w:rStyle w:val="12"/>
          <w:b/>
          <w:bCs/>
        </w:rPr>
        <w:t>Решение принято.</w:t>
      </w:r>
      <w:bookmarkEnd w:id="0"/>
    </w:p>
    <w:p w:rsidR="00F93687" w:rsidRDefault="00F93687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</w:p>
    <w:p w:rsidR="00511070" w:rsidRDefault="00EB71F5">
      <w:pPr>
        <w:pStyle w:val="30"/>
        <w:shd w:val="clear" w:color="auto" w:fill="auto"/>
        <w:spacing w:line="250" w:lineRule="exact"/>
        <w:jc w:val="left"/>
        <w:rPr>
          <w:rStyle w:val="31"/>
          <w:b/>
          <w:bCs/>
        </w:rPr>
      </w:pPr>
      <w:r>
        <w:rPr>
          <w:rStyle w:val="31"/>
          <w:b/>
          <w:bCs/>
        </w:rPr>
        <w:lastRenderedPageBreak/>
        <w:t>По третьему вопросу повестки дня:</w:t>
      </w:r>
    </w:p>
    <w:p w:rsidR="00F93687" w:rsidRDefault="00F93687">
      <w:pPr>
        <w:pStyle w:val="30"/>
        <w:shd w:val="clear" w:color="auto" w:fill="auto"/>
        <w:spacing w:line="250" w:lineRule="exact"/>
        <w:jc w:val="left"/>
      </w:pPr>
    </w:p>
    <w:p w:rsidR="00F93687" w:rsidRDefault="00EB71F5" w:rsidP="00F93687">
      <w:pPr>
        <w:pStyle w:val="21"/>
        <w:shd w:val="clear" w:color="auto" w:fill="auto"/>
        <w:spacing w:line="302" w:lineRule="exact"/>
        <w:ind w:firstLine="360"/>
        <w:jc w:val="both"/>
      </w:pPr>
      <w:r>
        <w:t>Об утверждении текущего, на июнь 2014 года, плана деятельности Фонда капитального ремонта Тульской области.</w:t>
      </w:r>
    </w:p>
    <w:p w:rsidR="00511070" w:rsidRDefault="00EB71F5" w:rsidP="00F93687">
      <w:pPr>
        <w:pStyle w:val="21"/>
        <w:shd w:val="clear" w:color="auto" w:fill="auto"/>
        <w:spacing w:line="302" w:lineRule="exact"/>
        <w:ind w:firstLine="360"/>
        <w:jc w:val="both"/>
      </w:pPr>
      <w:r>
        <w:t>(Кунцевич В.Г., Осташев В.А., Киреев В.В., Тхор С.Б.)</w:t>
      </w:r>
    </w:p>
    <w:p w:rsidR="00F93687" w:rsidRDefault="00F93687">
      <w:pPr>
        <w:pStyle w:val="30"/>
        <w:shd w:val="clear" w:color="auto" w:fill="auto"/>
        <w:spacing w:line="250" w:lineRule="exact"/>
        <w:jc w:val="left"/>
      </w:pPr>
    </w:p>
    <w:p w:rsidR="00511070" w:rsidRDefault="00EB71F5">
      <w:pPr>
        <w:pStyle w:val="30"/>
        <w:shd w:val="clear" w:color="auto" w:fill="auto"/>
        <w:spacing w:line="250" w:lineRule="exact"/>
        <w:jc w:val="left"/>
      </w:pPr>
      <w:r>
        <w:t>Решили:</w:t>
      </w:r>
    </w:p>
    <w:p w:rsidR="00511070" w:rsidRDefault="00EB71F5" w:rsidP="00F93687">
      <w:pPr>
        <w:pStyle w:val="21"/>
        <w:numPr>
          <w:ilvl w:val="0"/>
          <w:numId w:val="3"/>
        </w:numPr>
        <w:shd w:val="clear" w:color="auto" w:fill="auto"/>
        <w:tabs>
          <w:tab w:val="left" w:pos="2314"/>
        </w:tabs>
        <w:spacing w:line="317" w:lineRule="exact"/>
        <w:ind w:firstLine="360"/>
        <w:jc w:val="both"/>
      </w:pPr>
      <w:r>
        <w:t>Утвердить</w:t>
      </w:r>
      <w:r>
        <w:tab/>
        <w:t>текущий, на июнь 2014 года, план деятельности Фонда капитального ремонта Тульской области.</w:t>
      </w:r>
    </w:p>
    <w:p w:rsidR="00511070" w:rsidRDefault="00EB71F5" w:rsidP="00F93687">
      <w:pPr>
        <w:pStyle w:val="21"/>
        <w:numPr>
          <w:ilvl w:val="0"/>
          <w:numId w:val="3"/>
        </w:numPr>
        <w:shd w:val="clear" w:color="auto" w:fill="auto"/>
        <w:tabs>
          <w:tab w:val="left" w:pos="1071"/>
        </w:tabs>
        <w:spacing w:line="317" w:lineRule="exact"/>
        <w:ind w:firstLine="360"/>
        <w:jc w:val="both"/>
      </w:pPr>
      <w:r>
        <w:t>Генеральному директору Фонда капитального ремонта Тульской области В.В. Кирееву представить на очередное заседание Правления Фонда капитального ремонта перечень многоквартирных домов, включенных в региональную программу капитального ремонта общего имущества в многоквартирных домах на 2015 год.</w:t>
      </w:r>
    </w:p>
    <w:p w:rsidR="00511070" w:rsidRDefault="00EB71F5" w:rsidP="00F93687">
      <w:pPr>
        <w:pStyle w:val="21"/>
        <w:numPr>
          <w:ilvl w:val="0"/>
          <w:numId w:val="3"/>
        </w:numPr>
        <w:shd w:val="clear" w:color="auto" w:fill="auto"/>
        <w:tabs>
          <w:tab w:val="left" w:pos="1282"/>
        </w:tabs>
        <w:spacing w:line="317" w:lineRule="exact"/>
        <w:ind w:firstLine="360"/>
        <w:jc w:val="both"/>
      </w:pPr>
      <w:r>
        <w:t>Рекомендовать министерству строительства и жилищно- коммунального хозяйства Тульской области проработать вопрос о включении представителей органов местного самоуправления в состав комиссии по приемке выполненных работ по капитальному ремонту.</w:t>
      </w:r>
    </w:p>
    <w:p w:rsidR="00F93687" w:rsidRDefault="00F93687" w:rsidP="00F93687">
      <w:pPr>
        <w:pStyle w:val="21"/>
        <w:shd w:val="clear" w:color="auto" w:fill="auto"/>
        <w:tabs>
          <w:tab w:val="left" w:pos="1282"/>
        </w:tabs>
        <w:spacing w:line="317" w:lineRule="exact"/>
        <w:ind w:left="360" w:firstLine="0"/>
        <w:jc w:val="both"/>
      </w:pPr>
    </w:p>
    <w:p w:rsidR="00511070" w:rsidRDefault="00EB71F5">
      <w:pPr>
        <w:pStyle w:val="30"/>
        <w:shd w:val="clear" w:color="auto" w:fill="auto"/>
        <w:spacing w:line="250" w:lineRule="exact"/>
        <w:jc w:val="left"/>
      </w:pPr>
      <w:r>
        <w:rPr>
          <w:rStyle w:val="31"/>
          <w:b/>
          <w:bCs/>
        </w:rPr>
        <w:t>Голосовали;</w:t>
      </w:r>
    </w:p>
    <w:p w:rsidR="00511070" w:rsidRDefault="00EB71F5">
      <w:pPr>
        <w:pStyle w:val="21"/>
        <w:shd w:val="clear" w:color="auto" w:fill="auto"/>
        <w:spacing w:line="250" w:lineRule="exact"/>
        <w:ind w:firstLine="360"/>
        <w:jc w:val="left"/>
      </w:pPr>
      <w:r>
        <w:t>«за» - 5, «против» - 0, «воздержалось» - 0.</w:t>
      </w:r>
    </w:p>
    <w:p w:rsidR="00511070" w:rsidRDefault="00511070">
      <w:pPr>
        <w:rPr>
          <w:sz w:val="0"/>
          <w:szCs w:val="0"/>
        </w:rPr>
      </w:pPr>
    </w:p>
    <w:p w:rsidR="00F93687" w:rsidRDefault="00F93687">
      <w:pPr>
        <w:pStyle w:val="30"/>
        <w:shd w:val="clear" w:color="auto" w:fill="auto"/>
        <w:spacing w:line="250" w:lineRule="exact"/>
        <w:ind w:firstLine="360"/>
        <w:jc w:val="left"/>
        <w:rPr>
          <w:rStyle w:val="31"/>
          <w:b/>
          <w:bCs/>
        </w:rPr>
      </w:pPr>
    </w:p>
    <w:p w:rsidR="00511070" w:rsidRDefault="00EB71F5">
      <w:pPr>
        <w:pStyle w:val="30"/>
        <w:shd w:val="clear" w:color="auto" w:fill="auto"/>
        <w:spacing w:line="250" w:lineRule="exact"/>
        <w:ind w:firstLine="360"/>
        <w:jc w:val="left"/>
        <w:rPr>
          <w:rStyle w:val="31"/>
          <w:b/>
          <w:bCs/>
        </w:rPr>
      </w:pPr>
      <w:r>
        <w:rPr>
          <w:rStyle w:val="31"/>
          <w:b/>
          <w:bCs/>
        </w:rPr>
        <w:t>Решение принято.</w:t>
      </w:r>
    </w:p>
    <w:p w:rsidR="00F93687" w:rsidRDefault="00F93687">
      <w:pPr>
        <w:pStyle w:val="30"/>
        <w:shd w:val="clear" w:color="auto" w:fill="auto"/>
        <w:spacing w:line="250" w:lineRule="exact"/>
        <w:ind w:firstLine="360"/>
        <w:jc w:val="left"/>
        <w:rPr>
          <w:rStyle w:val="31"/>
          <w:b/>
          <w:bCs/>
        </w:rPr>
      </w:pPr>
    </w:p>
    <w:p w:rsidR="00F93687" w:rsidRDefault="00F93687">
      <w:pPr>
        <w:pStyle w:val="30"/>
        <w:shd w:val="clear" w:color="auto" w:fill="auto"/>
        <w:spacing w:line="250" w:lineRule="exact"/>
        <w:ind w:firstLine="360"/>
        <w:jc w:val="left"/>
      </w:pPr>
    </w:p>
    <w:p w:rsidR="00F93687" w:rsidRDefault="00F93687">
      <w:pPr>
        <w:pStyle w:val="30"/>
        <w:shd w:val="clear" w:color="auto" w:fill="auto"/>
        <w:spacing w:line="240" w:lineRule="exact"/>
        <w:jc w:val="left"/>
      </w:pPr>
      <w:r>
        <w:t xml:space="preserve">             </w:t>
      </w:r>
      <w:r w:rsidR="00EB71F5">
        <w:t>Член Правления</w:t>
      </w:r>
    </w:p>
    <w:p w:rsidR="00F93687" w:rsidRDefault="00EB71F5">
      <w:pPr>
        <w:pStyle w:val="30"/>
        <w:shd w:val="clear" w:color="auto" w:fill="auto"/>
        <w:spacing w:line="240" w:lineRule="exact"/>
        <w:jc w:val="left"/>
      </w:pPr>
      <w:r>
        <w:t xml:space="preserve"> Фонда капитального ремонта </w:t>
      </w:r>
    </w:p>
    <w:p w:rsidR="00511070" w:rsidRDefault="00F93687">
      <w:pPr>
        <w:pStyle w:val="30"/>
        <w:shd w:val="clear" w:color="auto" w:fill="auto"/>
        <w:spacing w:line="240" w:lineRule="exact"/>
        <w:jc w:val="left"/>
      </w:pPr>
      <w:r>
        <w:t xml:space="preserve">          </w:t>
      </w:r>
      <w:r w:rsidR="00EB71F5">
        <w:t>Тульской области</w:t>
      </w:r>
      <w:r>
        <w:t xml:space="preserve">                                                                </w:t>
      </w:r>
      <w:bookmarkStart w:id="1" w:name="_GoBack"/>
      <w:bookmarkEnd w:id="1"/>
      <w:r>
        <w:t>В.Г.Кунцевич</w:t>
      </w:r>
    </w:p>
    <w:sectPr w:rsidR="00511070">
      <w:type w:val="continuous"/>
      <w:pgSz w:w="11909" w:h="16834"/>
      <w:pgMar w:top="2114" w:right="1261" w:bottom="1389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2D" w:rsidRDefault="006E4C2D">
      <w:r>
        <w:separator/>
      </w:r>
    </w:p>
  </w:endnote>
  <w:endnote w:type="continuationSeparator" w:id="0">
    <w:p w:rsidR="006E4C2D" w:rsidRDefault="006E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2D" w:rsidRDefault="006E4C2D"/>
  </w:footnote>
  <w:footnote w:type="continuationSeparator" w:id="0">
    <w:p w:rsidR="006E4C2D" w:rsidRDefault="006E4C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70" w:rsidRDefault="00EB71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B0D6958" wp14:editId="5C8F4031">
              <wp:simplePos x="0" y="0"/>
              <wp:positionH relativeFrom="page">
                <wp:posOffset>3060700</wp:posOffset>
              </wp:positionH>
              <wp:positionV relativeFrom="page">
                <wp:posOffset>861060</wp:posOffset>
              </wp:positionV>
              <wp:extent cx="1348105" cy="189865"/>
              <wp:effectExtent l="3175" t="3810" r="254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070" w:rsidRDefault="00EB71F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ПОВЕСТКА ДНЯ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pt;margin-top:67.8pt;width:106.1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aqqAIAAKc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" filled="f" stroked="f">
              <v:textbox style="mso-fit-shape-to-text:t" inset="0,0,0,0">
                <w:txbxContent>
                  <w:p w:rsidR="00511070" w:rsidRDefault="00EB71F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ПОВЕСТКА ДНЯ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732"/>
    <w:multiLevelType w:val="multilevel"/>
    <w:tmpl w:val="F9889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115A5"/>
    <w:multiLevelType w:val="multilevel"/>
    <w:tmpl w:val="94D89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C33AD"/>
    <w:multiLevelType w:val="multilevel"/>
    <w:tmpl w:val="55146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D1EFE"/>
    <w:multiLevelType w:val="multilevel"/>
    <w:tmpl w:val="3B303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70"/>
    <w:rsid w:val="00511070"/>
    <w:rsid w:val="006E4C2D"/>
    <w:rsid w:val="00EB71F5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40" w:lineRule="exact"/>
      <w:ind w:hanging="38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firstLine="70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2">
    <w:name w:val="Основной текст3"/>
    <w:basedOn w:val="a"/>
    <w:rsid w:val="00F93687"/>
    <w:pPr>
      <w:shd w:val="clear" w:color="auto" w:fill="FFFFFF"/>
      <w:spacing w:line="245" w:lineRule="exact"/>
      <w:ind w:hanging="3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93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687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93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40" w:lineRule="exact"/>
      <w:ind w:hanging="38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firstLine="70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2">
    <w:name w:val="Основной текст3"/>
    <w:basedOn w:val="a"/>
    <w:rsid w:val="00F93687"/>
    <w:pPr>
      <w:shd w:val="clear" w:color="auto" w:fill="FFFFFF"/>
      <w:spacing w:line="245" w:lineRule="exact"/>
      <w:ind w:hanging="3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93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687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9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Елена Георгиевна</dc:creator>
  <cp:lastModifiedBy>Кулинченко Татьяна Олеговна</cp:lastModifiedBy>
  <cp:revision>2</cp:revision>
  <dcterms:created xsi:type="dcterms:W3CDTF">2014-08-07T13:37:00Z</dcterms:created>
  <dcterms:modified xsi:type="dcterms:W3CDTF">2014-08-07T14:17:00Z</dcterms:modified>
</cp:coreProperties>
</file>