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4B" w:rsidRDefault="00C8024B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8024B" w:rsidRDefault="00C8024B">
      <w:pPr>
        <w:pStyle w:val="ConsPlusNormal"/>
        <w:ind w:firstLine="540"/>
        <w:jc w:val="both"/>
      </w:pPr>
    </w:p>
    <w:p w:rsidR="00C8024B" w:rsidRDefault="00C8024B">
      <w:pPr>
        <w:pStyle w:val="ConsPlusNormal"/>
        <w:jc w:val="right"/>
      </w:pPr>
      <w:r>
        <w:t>Утвержден</w:t>
      </w:r>
    </w:p>
    <w:p w:rsidR="00C8024B" w:rsidRDefault="00C8024B">
      <w:pPr>
        <w:pStyle w:val="ConsPlusNormal"/>
        <w:jc w:val="right"/>
      </w:pPr>
      <w:hyperlink r:id="rId5" w:history="1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Минрегиона</w:t>
      </w:r>
      <w:proofErr w:type="spellEnd"/>
      <w:r>
        <w:t xml:space="preserve"> РФ</w:t>
      </w:r>
    </w:p>
    <w:p w:rsidR="00C8024B" w:rsidRDefault="00C8024B">
      <w:pPr>
        <w:pStyle w:val="ConsPlusNormal"/>
        <w:jc w:val="right"/>
      </w:pPr>
      <w:r>
        <w:t>от 27 декабря 2010 г. N 781</w:t>
      </w:r>
    </w:p>
    <w:p w:rsidR="00C8024B" w:rsidRDefault="00C8024B">
      <w:pPr>
        <w:pStyle w:val="ConsPlusNormal"/>
      </w:pPr>
    </w:p>
    <w:p w:rsidR="00C8024B" w:rsidRDefault="00C8024B">
      <w:pPr>
        <w:pStyle w:val="ConsPlusTitle"/>
        <w:jc w:val="center"/>
      </w:pPr>
      <w:r>
        <w:t>СВОД ПРАВИЛ</w:t>
      </w:r>
    </w:p>
    <w:p w:rsidR="00C8024B" w:rsidRDefault="00C8024B">
      <w:pPr>
        <w:pStyle w:val="ConsPlusTitle"/>
        <w:jc w:val="center"/>
      </w:pPr>
    </w:p>
    <w:p w:rsidR="00C8024B" w:rsidRDefault="00C8024B">
      <w:pPr>
        <w:pStyle w:val="ConsPlusTitle"/>
        <w:jc w:val="center"/>
      </w:pPr>
      <w:r>
        <w:t>ОРГАНИЗАЦИЯ СТРОИТЕЛЬСТВА</w:t>
      </w:r>
    </w:p>
    <w:p w:rsidR="00C8024B" w:rsidRDefault="00C8024B">
      <w:pPr>
        <w:pStyle w:val="ConsPlusTitle"/>
        <w:jc w:val="center"/>
      </w:pPr>
    </w:p>
    <w:p w:rsidR="00C8024B" w:rsidRDefault="00C8024B">
      <w:pPr>
        <w:pStyle w:val="ConsPlusTitle"/>
        <w:jc w:val="center"/>
      </w:pPr>
      <w:r>
        <w:t xml:space="preserve">АКТУАЛИЗИРОВАННАЯ РЕДАКЦИЯ </w:t>
      </w:r>
      <w:hyperlink r:id="rId6" w:history="1">
        <w:proofErr w:type="spellStart"/>
        <w:r>
          <w:rPr>
            <w:color w:val="0000FF"/>
          </w:rPr>
          <w:t>СНиП</w:t>
        </w:r>
        <w:proofErr w:type="spellEnd"/>
        <w:r>
          <w:rPr>
            <w:color w:val="0000FF"/>
          </w:rPr>
          <w:t xml:space="preserve"> 12-01-2004</w:t>
        </w:r>
      </w:hyperlink>
    </w:p>
    <w:p w:rsidR="00C8024B" w:rsidRDefault="00C8024B">
      <w:pPr>
        <w:pStyle w:val="ConsPlusTitle"/>
        <w:jc w:val="center"/>
      </w:pPr>
    </w:p>
    <w:p w:rsidR="00C8024B" w:rsidRPr="00C8024B" w:rsidRDefault="00C8024B">
      <w:pPr>
        <w:pStyle w:val="ConsPlusTitle"/>
        <w:jc w:val="center"/>
        <w:rPr>
          <w:lang w:val="en-US"/>
        </w:rPr>
      </w:pPr>
      <w:r w:rsidRPr="00C8024B">
        <w:rPr>
          <w:lang w:val="en-US"/>
        </w:rPr>
        <w:t>Organization of construction</w:t>
      </w:r>
    </w:p>
    <w:p w:rsidR="00C8024B" w:rsidRPr="00C8024B" w:rsidRDefault="00C8024B">
      <w:pPr>
        <w:pStyle w:val="ConsPlusTitle"/>
        <w:jc w:val="center"/>
        <w:rPr>
          <w:lang w:val="en-US"/>
        </w:rPr>
      </w:pPr>
    </w:p>
    <w:p w:rsidR="00C8024B" w:rsidRPr="00C8024B" w:rsidRDefault="00C8024B">
      <w:pPr>
        <w:pStyle w:val="ConsPlusTitle"/>
        <w:jc w:val="center"/>
        <w:rPr>
          <w:lang w:val="en-US"/>
        </w:rPr>
      </w:pPr>
      <w:r>
        <w:t>СП</w:t>
      </w:r>
      <w:r w:rsidRPr="00C8024B">
        <w:rPr>
          <w:lang w:val="en-US"/>
        </w:rPr>
        <w:t xml:space="preserve"> 48.13330.2011</w:t>
      </w:r>
    </w:p>
    <w:p w:rsidR="00C8024B" w:rsidRPr="00C8024B" w:rsidRDefault="00C8024B">
      <w:pPr>
        <w:pStyle w:val="ConsPlusNormal"/>
        <w:jc w:val="center"/>
        <w:rPr>
          <w:lang w:val="en-US"/>
        </w:rPr>
      </w:pPr>
    </w:p>
    <w:p w:rsidR="00C8024B" w:rsidRPr="00C8024B" w:rsidRDefault="00C8024B">
      <w:pPr>
        <w:pStyle w:val="ConsPlusNormal"/>
        <w:jc w:val="right"/>
        <w:rPr>
          <w:lang w:val="en-US"/>
        </w:rPr>
      </w:pPr>
      <w:r>
        <w:t>Дата</w:t>
      </w:r>
      <w:r w:rsidRPr="00C8024B">
        <w:rPr>
          <w:lang w:val="en-US"/>
        </w:rPr>
        <w:t xml:space="preserve"> </w:t>
      </w:r>
      <w:r>
        <w:t>введения</w:t>
      </w:r>
    </w:p>
    <w:p w:rsidR="00C8024B" w:rsidRDefault="00C8024B">
      <w:pPr>
        <w:pStyle w:val="ConsPlusNormal"/>
        <w:jc w:val="right"/>
      </w:pPr>
      <w:r>
        <w:t>20 мая 2011 года</w:t>
      </w:r>
    </w:p>
    <w:p w:rsidR="00C8024B" w:rsidRDefault="00C8024B">
      <w:pPr>
        <w:pStyle w:val="ConsPlusNormal"/>
        <w:jc w:val="center"/>
      </w:pPr>
    </w:p>
    <w:p w:rsidR="00C8024B" w:rsidRDefault="00C8024B">
      <w:pPr>
        <w:pStyle w:val="ConsPlusNormal"/>
        <w:jc w:val="center"/>
      </w:pPr>
      <w:r>
        <w:t>Предисловие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  <w:ind w:firstLine="540"/>
        <w:jc w:val="both"/>
      </w:pPr>
      <w:r>
        <w:t xml:space="preserve">Цели и принципы стандартизации в Российской Федерации установлены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декабря 2002 г. N 184-ФЗ "О техническом регулировании", а правила разработки -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ноября 2008 г. N 858 "О порядке разработки и утверждения сводов правил".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  <w:jc w:val="center"/>
      </w:pPr>
      <w:r>
        <w:t>Сведения о своде правил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  <w:ind w:firstLine="540"/>
        <w:jc w:val="both"/>
      </w:pPr>
      <w:r>
        <w:t>1. Исполнители: ОАО "Центр методологии нормирования и стандартизации в строительстве" (ОАО "ЦНС"), ФГУ "Федеральный центр технической оценки продукции в строительстве" (ФГУ "ФЦС"), ООО "Центр научных исследований организации, механизации, технологии строительного производства" (ООО "ЦНИОМТП").</w:t>
      </w:r>
    </w:p>
    <w:p w:rsidR="00C8024B" w:rsidRDefault="00C8024B">
      <w:pPr>
        <w:pStyle w:val="ConsPlusNormal"/>
        <w:ind w:firstLine="540"/>
        <w:jc w:val="both"/>
      </w:pPr>
      <w:r>
        <w:t xml:space="preserve">2. </w:t>
      </w:r>
      <w:proofErr w:type="gramStart"/>
      <w:r>
        <w:t>Внесен</w:t>
      </w:r>
      <w:proofErr w:type="gramEnd"/>
      <w:r>
        <w:t xml:space="preserve"> Техническим комитетом по стандартизации ТК 465 "Строительство".</w:t>
      </w:r>
    </w:p>
    <w:p w:rsidR="00C8024B" w:rsidRDefault="00C8024B">
      <w:pPr>
        <w:pStyle w:val="ConsPlusNormal"/>
        <w:ind w:firstLine="540"/>
        <w:jc w:val="both"/>
      </w:pPr>
      <w:r>
        <w:t xml:space="preserve">3. </w:t>
      </w:r>
      <w:proofErr w:type="gramStart"/>
      <w:r>
        <w:t>Подготовлен</w:t>
      </w:r>
      <w:proofErr w:type="gramEnd"/>
      <w:r>
        <w:t xml:space="preserve"> к утверждению ФГУ "ФЦС".</w:t>
      </w:r>
    </w:p>
    <w:p w:rsidR="00C8024B" w:rsidRDefault="00C8024B">
      <w:pPr>
        <w:pStyle w:val="ConsPlusNormal"/>
        <w:ind w:firstLine="540"/>
        <w:jc w:val="both"/>
      </w:pPr>
      <w:r>
        <w:t xml:space="preserve">4. Утвержден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регионального развития Российской Федерации (</w:t>
      </w:r>
      <w:proofErr w:type="spellStart"/>
      <w:r>
        <w:t>Минрегион</w:t>
      </w:r>
      <w:proofErr w:type="spellEnd"/>
      <w:r>
        <w:t xml:space="preserve"> России) от 27 декабря 2010 г. N 781 и введен в действие с 20 мая 2011 г.</w:t>
      </w:r>
    </w:p>
    <w:p w:rsidR="00C8024B" w:rsidRDefault="00C8024B">
      <w:pPr>
        <w:pStyle w:val="ConsPlusNormal"/>
        <w:ind w:firstLine="540"/>
        <w:jc w:val="both"/>
      </w:pPr>
      <w:r>
        <w:t xml:space="preserve">5. </w:t>
      </w:r>
      <w:proofErr w:type="gramStart"/>
      <w:r>
        <w:t>Зарегистрирован</w:t>
      </w:r>
      <w:proofErr w:type="gramEnd"/>
      <w:r>
        <w:t xml:space="preserve"> Федеральным агентством по техническому регулированию и метрологии (</w:t>
      </w:r>
      <w:proofErr w:type="spellStart"/>
      <w:r>
        <w:t>Росстандарт</w:t>
      </w:r>
      <w:proofErr w:type="spellEnd"/>
      <w:r>
        <w:t>). Пересмотр СП 48.13330.2010.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  <w:ind w:firstLine="540"/>
        <w:jc w:val="both"/>
      </w:pPr>
      <w:r>
        <w:t>Информация об изменениях к настоящему своду правил публикуется в ежегодно издаваемом информационном указателе "Национальные стандарты", а текст изменений и поправок - в ежемесячно издаваемых информационных указателях "Национальные стандарты". В случае пересмотра (замены) или отмены настоящего свода правил соответствующее уведомление будет опубликовано в ежемесячно издаваемом информационном указателе "Национальные стандарты". Соответствующая информация, уведомление и тексты размещаются также в информационной системе общего пользования - на официальном сайте разработчика (</w:t>
      </w:r>
      <w:proofErr w:type="spellStart"/>
      <w:r>
        <w:t>Минрегион</w:t>
      </w:r>
      <w:proofErr w:type="spellEnd"/>
      <w:r>
        <w:t xml:space="preserve"> России) в сети Интернет.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  <w:jc w:val="center"/>
      </w:pPr>
      <w:r>
        <w:t>1. Область применения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  <w:ind w:firstLine="540"/>
        <w:jc w:val="both"/>
      </w:pPr>
      <w:r>
        <w:t xml:space="preserve">Настоящий свод правил распространяется на строительство новых, реконструкцию и снос существующих зданий и сооружений (далее - строительство), возводимых на основании разрешения на строительство, полученного в установленном порядке, а также на благоустройство </w:t>
      </w:r>
      <w:r>
        <w:lastRenderedPageBreak/>
        <w:t>и инженерную подготовку территорий.</w:t>
      </w:r>
    </w:p>
    <w:p w:rsidR="00C8024B" w:rsidRDefault="00C8024B">
      <w:pPr>
        <w:pStyle w:val="ConsPlusNormal"/>
        <w:ind w:firstLine="540"/>
        <w:jc w:val="both"/>
      </w:pPr>
      <w:r>
        <w:t>При строительстве линейных сооружений, линий электропередачи, связи, трубопроводов и других объектов технической инфраструктуры, а также в полосе отчуждения железных дорог, в полосе отвода автомобильных дорог и других транспортных путей должны дополнительно учитываться требования действующих нормативных документов.</w:t>
      </w:r>
    </w:p>
    <w:p w:rsidR="00C8024B" w:rsidRDefault="00C8024B">
      <w:pPr>
        <w:pStyle w:val="ConsPlusNormal"/>
        <w:ind w:firstLine="540"/>
        <w:jc w:val="both"/>
      </w:pPr>
      <w:proofErr w:type="gramStart"/>
      <w:r>
        <w:t>В отношении объектов военной инфраструктуры Вооруженных Сил Российской Федерации, объектов, сведения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должны соблюдаться требования, установленные государственными заказчиками</w:t>
      </w:r>
      <w:proofErr w:type="gramEnd"/>
      <w:r>
        <w:t>, федеральными органами исполнительной власти, уполномоченными в области обеспечения безопасности указанных объектов, и государственными контрактами (договорами).</w:t>
      </w:r>
    </w:p>
    <w:p w:rsidR="00C8024B" w:rsidRDefault="00C8024B">
      <w:pPr>
        <w:pStyle w:val="ConsPlusNormal"/>
        <w:ind w:firstLine="540"/>
        <w:jc w:val="both"/>
      </w:pPr>
      <w:r>
        <w:t>Документ не распространяется на здания и сооружения, строительство которых в соответствии с законодательством о градостроительной деятельности может осуществляться без разрешения на строительство, а также на объекты индивидуального жилищного строительства, возводимые застройщиками (физическими лицами) собственными силами, в том числе с привлечением наемных работников, на принадлежащих им земельных участках.</w:t>
      </w:r>
    </w:p>
    <w:p w:rsidR="00C8024B" w:rsidRDefault="00C8024B">
      <w:pPr>
        <w:pStyle w:val="ConsPlusNormal"/>
        <w:ind w:firstLine="540"/>
        <w:jc w:val="both"/>
      </w:pPr>
      <w:r>
        <w:t>Документ также не распространяется на производство материалов, изделий и конструкций на предприятиях стройиндустрии и промышленности строительных материалов.</w:t>
      </w:r>
    </w:p>
    <w:p w:rsidR="00C8024B" w:rsidRDefault="00C8024B">
      <w:pPr>
        <w:pStyle w:val="ConsPlusNormal"/>
        <w:ind w:firstLine="540"/>
        <w:jc w:val="both"/>
      </w:pPr>
    </w:p>
    <w:p w:rsidR="00C8024B" w:rsidRDefault="00C8024B">
      <w:pPr>
        <w:pStyle w:val="ConsPlusNormal"/>
        <w:jc w:val="center"/>
      </w:pPr>
      <w:r>
        <w:t>2. Нормативные ссылки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  <w:ind w:firstLine="540"/>
        <w:jc w:val="both"/>
      </w:pPr>
      <w:r>
        <w:t xml:space="preserve">В настоящем своде правил использованы ссылки на нормативные правовые акты, приведенные в </w:t>
      </w:r>
      <w:hyperlink w:anchor="P295" w:history="1">
        <w:r>
          <w:rPr>
            <w:color w:val="0000FF"/>
          </w:rPr>
          <w:t>Приложении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>.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  <w:jc w:val="center"/>
      </w:pPr>
      <w:r>
        <w:t>3. Термины и определения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  <w:ind w:firstLine="540"/>
        <w:jc w:val="both"/>
      </w:pPr>
      <w:r>
        <w:t xml:space="preserve">В настоящем своде правил в основном приняты термины и определения по Техническому </w:t>
      </w:r>
      <w:hyperlink r:id="rId10" w:history="1">
        <w:r>
          <w:rPr>
            <w:color w:val="0000FF"/>
          </w:rPr>
          <w:t>регламенту</w:t>
        </w:r>
      </w:hyperlink>
      <w:r>
        <w:t xml:space="preserve"> о безопасности зданий и сооружений.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  <w:jc w:val="center"/>
      </w:pPr>
      <w:r>
        <w:t>4. Общие положения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  <w:ind w:firstLine="540"/>
        <w:jc w:val="both"/>
      </w:pPr>
      <w:r>
        <w:t>4.1. Строительство зданий и сооружений выполняется при наличии разрешения на строительство, полученного в соответствии с законодательством о градостроительной деятельности.</w:t>
      </w:r>
    </w:p>
    <w:p w:rsidR="00C8024B" w:rsidRDefault="00C8024B">
      <w:pPr>
        <w:pStyle w:val="ConsPlusNormal"/>
        <w:ind w:firstLine="540"/>
        <w:jc w:val="both"/>
      </w:pPr>
      <w:r>
        <w:t>Перечни зданий и сооружений, для строительства которых разрешение на строительство не требуется, устанавливаются законодательством о градостроительной деятельности.</w:t>
      </w:r>
    </w:p>
    <w:p w:rsidR="00C8024B" w:rsidRDefault="00C8024B">
      <w:pPr>
        <w:pStyle w:val="ConsPlusNormal"/>
        <w:ind w:firstLine="540"/>
        <w:jc w:val="both"/>
      </w:pPr>
      <w:r>
        <w:t>4.2. Действия участников строительства, работы, выполняемые в процессе строительства, их результаты, в том числе завершенные строительством здания и сооружения, должны удовлетворять требованиям действующего законодательства, проектной и рабочей документации, градостроительных планов земельных участков.</w:t>
      </w:r>
    </w:p>
    <w:p w:rsidR="00C8024B" w:rsidRDefault="00C8024B">
      <w:pPr>
        <w:pStyle w:val="ConsPlusNormal"/>
        <w:ind w:firstLine="540"/>
        <w:jc w:val="both"/>
      </w:pPr>
      <w:r>
        <w:t xml:space="preserve">4.3. Застройщик должен обеспечивать выполнение всех функций, указанных в 4.4, </w:t>
      </w:r>
      <w:hyperlink w:anchor="P71" w:history="1">
        <w:r>
          <w:rPr>
            <w:color w:val="0000FF"/>
          </w:rPr>
          <w:t>4.6</w:t>
        </w:r>
      </w:hyperlink>
      <w:r>
        <w:t xml:space="preserve"> и не закрепленных договорами за другими участниками строительства.</w:t>
      </w:r>
    </w:p>
    <w:p w:rsidR="00C8024B" w:rsidRDefault="00C8024B">
      <w:pPr>
        <w:pStyle w:val="ConsPlusNormal"/>
        <w:ind w:firstLine="540"/>
        <w:jc w:val="both"/>
      </w:pPr>
      <w:r>
        <w:t>4.4. Базовыми функциями застройщика являются:</w:t>
      </w:r>
    </w:p>
    <w:p w:rsidR="00C8024B" w:rsidRDefault="00C8024B">
      <w:pPr>
        <w:pStyle w:val="ConsPlusNormal"/>
        <w:ind w:firstLine="540"/>
        <w:jc w:val="both"/>
      </w:pPr>
      <w:r>
        <w:t>получение разрешения на строительство;</w:t>
      </w:r>
    </w:p>
    <w:p w:rsidR="00C8024B" w:rsidRDefault="00C8024B">
      <w:pPr>
        <w:pStyle w:val="ConsPlusNormal"/>
        <w:ind w:firstLine="540"/>
        <w:jc w:val="both"/>
      </w:pPr>
      <w:r>
        <w:t>получение права ограниченного пользования соседними земельными участками (сервитутов) на время строительства;</w:t>
      </w:r>
    </w:p>
    <w:p w:rsidR="00C8024B" w:rsidRDefault="00C8024B">
      <w:pPr>
        <w:pStyle w:val="ConsPlusNormal"/>
        <w:ind w:firstLine="540"/>
        <w:jc w:val="both"/>
      </w:pPr>
      <w:r>
        <w:t>привлечение подрядчика (генподрядчика) для осуществления работ по возведению здания или сооружения в качестве лица, осуществляющего строительство, в случае осуществления работ по договору;</w:t>
      </w:r>
    </w:p>
    <w:p w:rsidR="00C8024B" w:rsidRDefault="00C8024B">
      <w:pPr>
        <w:pStyle w:val="ConsPlusNormal"/>
        <w:ind w:firstLine="540"/>
        <w:jc w:val="both"/>
      </w:pPr>
      <w:r>
        <w:t>обеспечение строительства проектной документацией, прошедшей экспертизу и утвержденной в установленном порядке;</w:t>
      </w:r>
    </w:p>
    <w:p w:rsidR="00C8024B" w:rsidRDefault="00C8024B">
      <w:pPr>
        <w:pStyle w:val="ConsPlusNormal"/>
        <w:ind w:firstLine="540"/>
        <w:jc w:val="both"/>
      </w:pPr>
      <w:r>
        <w:lastRenderedPageBreak/>
        <w:t>обеспечение выноса в натуру линий регулирования застройки и создание геодезической разбивочной основы;</w:t>
      </w:r>
    </w:p>
    <w:p w:rsidR="00C8024B" w:rsidRDefault="00C8024B">
      <w:pPr>
        <w:pStyle w:val="ConsPlusNormal"/>
        <w:ind w:firstLine="540"/>
        <w:jc w:val="both"/>
      </w:pPr>
      <w:r>
        <w:t xml:space="preserve">привлечение в соответствии с </w:t>
      </w:r>
      <w:hyperlink w:anchor="P279" w:history="1">
        <w:r>
          <w:rPr>
            <w:color w:val="0000FF"/>
          </w:rPr>
          <w:t>7.4</w:t>
        </w:r>
      </w:hyperlink>
      <w:r>
        <w:t xml:space="preserve"> авторского надзора лица, осуществившего подготовку проектной документации, за строительством объекта;</w:t>
      </w:r>
    </w:p>
    <w:p w:rsidR="00C8024B" w:rsidRDefault="00C8024B">
      <w:pPr>
        <w:pStyle w:val="ConsPlusNormal"/>
        <w:ind w:firstLine="540"/>
        <w:jc w:val="both"/>
      </w:pPr>
      <w:r>
        <w:t>извещение о начале любых работ на строительной площадке органа государственного строительного надзора, которому подконтролен данный объект;</w:t>
      </w:r>
    </w:p>
    <w:p w:rsidR="00C8024B" w:rsidRDefault="00C8024B">
      <w:pPr>
        <w:pStyle w:val="ConsPlusNormal"/>
        <w:ind w:firstLine="540"/>
        <w:jc w:val="both"/>
      </w:pPr>
      <w:r>
        <w:t>обеспечение строительного контроля застройщика (заказчика);</w:t>
      </w:r>
    </w:p>
    <w:p w:rsidR="00C8024B" w:rsidRDefault="00C8024B">
      <w:pPr>
        <w:pStyle w:val="ConsPlusNormal"/>
        <w:ind w:firstLine="540"/>
        <w:jc w:val="both"/>
      </w:pPr>
      <w:r>
        <w:t>приемка законченного строительством объекта строительства в случае осуществления работ по договору;</w:t>
      </w:r>
    </w:p>
    <w:p w:rsidR="00C8024B" w:rsidRDefault="00C8024B">
      <w:pPr>
        <w:pStyle w:val="ConsPlusNormal"/>
        <w:ind w:firstLine="540"/>
        <w:jc w:val="both"/>
      </w:pPr>
      <w:r>
        <w:t>организация наладки и опробования оборудования, пробного производства продукции и других мероприятий по подготовке объекта к эксплуатации;</w:t>
      </w:r>
    </w:p>
    <w:p w:rsidR="00C8024B" w:rsidRDefault="00C8024B">
      <w:pPr>
        <w:pStyle w:val="ConsPlusNormal"/>
        <w:ind w:firstLine="540"/>
        <w:jc w:val="both"/>
      </w:pPr>
      <w:r>
        <w:t>принятие решений о начале, приостановке, консервации, прекращении строительства, о вводе законченного строительством объекта недвижимости в эксплуатацию;</w:t>
      </w:r>
    </w:p>
    <w:p w:rsidR="00C8024B" w:rsidRDefault="00C8024B">
      <w:pPr>
        <w:pStyle w:val="ConsPlusNormal"/>
        <w:ind w:firstLine="540"/>
        <w:jc w:val="both"/>
      </w:pPr>
      <w:r>
        <w:t>предъявление законченного строительством объекта строительства органам государственного строительного надзора и экологического надзора (в случаях, предусмотренных законодательством о градостроительной деятельности);</w:t>
      </w:r>
    </w:p>
    <w:p w:rsidR="00C8024B" w:rsidRDefault="00C8024B">
      <w:pPr>
        <w:pStyle w:val="ConsPlusNormal"/>
        <w:ind w:firstLine="540"/>
        <w:jc w:val="both"/>
      </w:pPr>
      <w:r>
        <w:t>предъявление законченного строительством объекта строительства уполномоченному органу для ввода в эксплуатацию;</w:t>
      </w:r>
    </w:p>
    <w:p w:rsidR="00C8024B" w:rsidRDefault="00C8024B">
      <w:pPr>
        <w:pStyle w:val="ConsPlusNormal"/>
        <w:ind w:firstLine="540"/>
        <w:jc w:val="both"/>
      </w:pPr>
      <w:r>
        <w:t>комплектование, хранение и передача соответствующим организациям исполнительной и эксплуатационной документации.</w:t>
      </w:r>
    </w:p>
    <w:p w:rsidR="00C8024B" w:rsidRDefault="00C8024B">
      <w:pPr>
        <w:pStyle w:val="ConsPlusNormal"/>
        <w:ind w:firstLine="540"/>
        <w:jc w:val="both"/>
      </w:pPr>
      <w:r>
        <w:t xml:space="preserve">4.5. </w:t>
      </w:r>
      <w:proofErr w:type="gramStart"/>
      <w:r>
        <w:t>Застройщик для осуществления своих функций по обеспечению строительства проектной документацией, прошедшей экспертизу и утвержденной в установленном порядке, по получении разрешения на строительство, своих функций заказчика при ведении строительства на основании договора, для выполнения строительного контроля заказчика, а также для взаимодействия с органами государственного надзора и местного самоуправления может привлечь в соответствии с действующим законодательством специализированную организацию или специалиста соответствующей квалификации</w:t>
      </w:r>
      <w:proofErr w:type="gramEnd"/>
      <w:r>
        <w:t>.</w:t>
      </w:r>
    </w:p>
    <w:p w:rsidR="00C8024B" w:rsidRDefault="00C8024B">
      <w:pPr>
        <w:pStyle w:val="ConsPlusNormal"/>
        <w:ind w:firstLine="540"/>
        <w:jc w:val="both"/>
      </w:pPr>
      <w:r>
        <w:t>Передача застройщиком своих функций привлеченной организации или специалисту оформляется договором между ними.</w:t>
      </w:r>
    </w:p>
    <w:p w:rsidR="00C8024B" w:rsidRDefault="00C8024B">
      <w:pPr>
        <w:pStyle w:val="ConsPlusNormal"/>
        <w:ind w:firstLine="540"/>
        <w:jc w:val="both"/>
      </w:pPr>
      <w:bookmarkStart w:id="0" w:name="P71"/>
      <w:bookmarkEnd w:id="0"/>
      <w:r>
        <w:t>4.6. При осуществлении строительства на основании договора базовыми организационными функциями подрядчика (генподрядчика) как лица, осуществляющего строительство, являются:</w:t>
      </w:r>
    </w:p>
    <w:p w:rsidR="00C8024B" w:rsidRDefault="00C8024B">
      <w:pPr>
        <w:pStyle w:val="ConsPlusNormal"/>
        <w:ind w:firstLine="540"/>
        <w:jc w:val="both"/>
      </w:pPr>
      <w:r>
        <w:t>выполнение работ, конструкций, систем инженерно-технического обеспечения объекта строительства в соответствии с проектной и рабочей документацией;</w:t>
      </w:r>
    </w:p>
    <w:p w:rsidR="00C8024B" w:rsidRDefault="00C8024B">
      <w:pPr>
        <w:pStyle w:val="ConsPlusNormal"/>
        <w:ind w:firstLine="540"/>
        <w:jc w:val="both"/>
      </w:pPr>
      <w:r>
        <w:t>разработка и применение организационно-технологической документации;</w:t>
      </w:r>
    </w:p>
    <w:p w:rsidR="00C8024B" w:rsidRDefault="00C8024B">
      <w:pPr>
        <w:pStyle w:val="ConsPlusNormal"/>
        <w:ind w:firstLine="540"/>
        <w:jc w:val="both"/>
      </w:pPr>
      <w:r>
        <w:t xml:space="preserve">осуществление строительного контроля лица, осуществляющего строительство, в том числе </w:t>
      </w:r>
      <w:proofErr w:type="gramStart"/>
      <w:r>
        <w:t>контроля за</w:t>
      </w:r>
      <w:proofErr w:type="gramEnd"/>
      <w:r>
        <w:t xml:space="preserve"> соответствием применяемых строительных материалов и изделий требованиям технических регламентов, проектной и рабочей документации;</w:t>
      </w:r>
    </w:p>
    <w:p w:rsidR="00C8024B" w:rsidRDefault="00C8024B">
      <w:pPr>
        <w:pStyle w:val="ConsPlusNormal"/>
        <w:ind w:firstLine="540"/>
        <w:jc w:val="both"/>
      </w:pPr>
      <w:r>
        <w:t>ведение исполнительной документации;</w:t>
      </w:r>
    </w:p>
    <w:p w:rsidR="00C8024B" w:rsidRDefault="00C8024B">
      <w:pPr>
        <w:pStyle w:val="ConsPlusNormal"/>
        <w:ind w:firstLine="540"/>
        <w:jc w:val="both"/>
      </w:pPr>
      <w:r>
        <w:t>обеспечение безопасности труда на строительной площадке, безопасности строительных работ для окружающей среды и населения;</w:t>
      </w:r>
    </w:p>
    <w:p w:rsidR="00C8024B" w:rsidRDefault="00C8024B">
      <w:pPr>
        <w:pStyle w:val="ConsPlusNormal"/>
        <w:ind w:firstLine="540"/>
        <w:jc w:val="both"/>
      </w:pPr>
      <w:r>
        <w:t>управление стройплощадкой, в том числе обеспечение охраны стройплощадки и сохранности объекта до его приемки застройщиком (заказчиком);</w:t>
      </w:r>
    </w:p>
    <w:p w:rsidR="00C8024B" w:rsidRDefault="00C8024B">
      <w:pPr>
        <w:pStyle w:val="ConsPlusNormal"/>
        <w:ind w:firstLine="540"/>
        <w:jc w:val="both"/>
      </w:pPr>
      <w:r>
        <w:t>выполнение требований местной администрации, действующей в пределах ее компетенции, по поддержанию порядка на прилегающей к стройплощадке территории.</w:t>
      </w:r>
    </w:p>
    <w:p w:rsidR="00C8024B" w:rsidRDefault="00C8024B">
      <w:pPr>
        <w:pStyle w:val="ConsPlusNormal"/>
        <w:ind w:firstLine="540"/>
        <w:jc w:val="both"/>
      </w:pPr>
      <w:r>
        <w:t>4.7. Базовой функцией лица, осуществившего подготовку проектной документации (далее - проектировщика), в процессе строительства является внесение в установленном порядке изменений в проектно-сметную и рабочую документацию в случае изменения после начала строительства градостроительного плана земельного участка или действующих нормативных документов (выполняется в качестве дополнительной работы).</w:t>
      </w:r>
    </w:p>
    <w:p w:rsidR="00C8024B" w:rsidRDefault="00C8024B">
      <w:pPr>
        <w:pStyle w:val="ConsPlusNormal"/>
        <w:ind w:firstLine="540"/>
        <w:jc w:val="both"/>
      </w:pPr>
      <w:r>
        <w:t>Дополнительными организационными функциями проектировщика в процессе строительства, выполняемыми в соответствии с соглашениями между участниками строительства, являются:</w:t>
      </w:r>
    </w:p>
    <w:p w:rsidR="00C8024B" w:rsidRDefault="00C8024B">
      <w:pPr>
        <w:pStyle w:val="ConsPlusNormal"/>
        <w:ind w:firstLine="540"/>
        <w:jc w:val="both"/>
      </w:pPr>
      <w:r>
        <w:t>внесение изменений в проектно-сметную документацию в связи с необходимостью учета технологических возможностей подрядчика;</w:t>
      </w:r>
    </w:p>
    <w:p w:rsidR="00C8024B" w:rsidRDefault="00C8024B">
      <w:pPr>
        <w:pStyle w:val="ConsPlusNormal"/>
        <w:ind w:firstLine="540"/>
        <w:jc w:val="both"/>
      </w:pPr>
      <w:r>
        <w:lastRenderedPageBreak/>
        <w:t>разработка дополнительных проектных решений в связи с необходимостью обеспечения производства;</w:t>
      </w:r>
    </w:p>
    <w:p w:rsidR="00C8024B" w:rsidRDefault="00C8024B">
      <w:pPr>
        <w:pStyle w:val="ConsPlusNormal"/>
        <w:ind w:firstLine="540"/>
        <w:jc w:val="both"/>
      </w:pPr>
      <w:r>
        <w:t>ведение авторского надзора по договору с застройщиком (заказчиком), в том числе в случаях, предусмотренных действующим законодательством;</w:t>
      </w:r>
    </w:p>
    <w:p w:rsidR="00C8024B" w:rsidRDefault="00C8024B">
      <w:pPr>
        <w:pStyle w:val="ConsPlusNormal"/>
        <w:ind w:firstLine="540"/>
        <w:jc w:val="both"/>
      </w:pPr>
      <w:r>
        <w:t>согласование допущенных отклонений от рабочей документации, в том числе принятие решений о возможности применения несоответствующей продукции.</w:t>
      </w:r>
    </w:p>
    <w:p w:rsidR="00C8024B" w:rsidRDefault="00C8024B">
      <w:pPr>
        <w:pStyle w:val="ConsPlusNormal"/>
        <w:ind w:firstLine="540"/>
        <w:jc w:val="both"/>
      </w:pPr>
      <w:r>
        <w:t>4.8. Строительство в соответствии с действующим законодательством ведется под контролем органов местного самоуправления и государственного строительного надзора. Для обеспечения такой возможности упомянутые органы должны быть заблаговременно извещены застройщиком (заказчиком) о сроках начала работ на строительной площадке, о приостановке, консервации и (или) прекращении строительства, о готовности объекта к вводу в эксплуатацию.</w:t>
      </w:r>
    </w:p>
    <w:p w:rsidR="00C8024B" w:rsidRDefault="00C8024B">
      <w:pPr>
        <w:pStyle w:val="ConsPlusNormal"/>
        <w:ind w:firstLine="540"/>
        <w:jc w:val="both"/>
      </w:pPr>
      <w:r>
        <w:t>4.9. По завершении строительства здания или сооружения выполняются оценка его соответствия требованиям действующего законодательства, технических регламентов, проектной и рабочей документации, его приемка при осуществлении строительства на основании договора, а также ввод завершенного строительством здания или сооружения в эксплуатацию.</w:t>
      </w:r>
    </w:p>
    <w:p w:rsidR="00C8024B" w:rsidRDefault="00C8024B">
      <w:pPr>
        <w:pStyle w:val="ConsPlusNormal"/>
        <w:ind w:firstLine="540"/>
        <w:jc w:val="both"/>
      </w:pPr>
      <w:r>
        <w:t xml:space="preserve">4.10. Строительный контроль, осуществляемый участниками строительства, должен выполняться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26 июня 2008 г. N 102-ФЗ "Об обеспечении единства измерений" с применением средств измерений утвержденного типа, прошедших проверку, по аттестованным в необходимых случаях методикам (методам) измерений. Контрольные испытания и измерения должны выполняться квалифицированным персоналом.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  <w:jc w:val="center"/>
      </w:pPr>
      <w:r>
        <w:t>5. Подготовка к строительству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  <w:ind w:firstLine="540"/>
        <w:jc w:val="both"/>
      </w:pPr>
      <w:r>
        <w:t>5.1. С целью осуществления строительства на основании договора застройщик (заказчик) привлекает для выполнения работ в соответствии с действующим законодательством подрядчика (генподрядчика) в качестве лица, осуществляющего строительство.</w:t>
      </w:r>
    </w:p>
    <w:p w:rsidR="00C8024B" w:rsidRDefault="00C8024B">
      <w:pPr>
        <w:pStyle w:val="ConsPlusNormal"/>
        <w:ind w:firstLine="540"/>
        <w:jc w:val="both"/>
      </w:pPr>
      <w:r>
        <w:t>5.2. Участники строительства (юридические лица) своими распорядительными документами (приказами) назначают персонально ответственных за строительство должностных лиц:</w:t>
      </w:r>
    </w:p>
    <w:p w:rsidR="00C8024B" w:rsidRDefault="00C8024B">
      <w:pPr>
        <w:pStyle w:val="ConsPlusNormal"/>
        <w:ind w:firstLine="540"/>
        <w:jc w:val="both"/>
      </w:pPr>
      <w:r>
        <w:t>застройщик (заказчик) - ответственного представителя строительного контроля застройщика (заказчика);</w:t>
      </w:r>
    </w:p>
    <w:p w:rsidR="00C8024B" w:rsidRDefault="00C8024B">
      <w:pPr>
        <w:pStyle w:val="ConsPlusNormal"/>
        <w:ind w:firstLine="540"/>
        <w:jc w:val="both"/>
      </w:pPr>
      <w:r>
        <w:t>лицо, осуществляющее строительство (подрядчик, генподрядчик), - ответственного производителя работ;</w:t>
      </w:r>
    </w:p>
    <w:p w:rsidR="00C8024B" w:rsidRDefault="00C8024B">
      <w:pPr>
        <w:pStyle w:val="ConsPlusNormal"/>
        <w:ind w:firstLine="540"/>
        <w:jc w:val="both"/>
      </w:pPr>
      <w:r>
        <w:t>лицо, осуществившее подготовку проектной документации (проектировщик), - ответственного представителя авторского надзора в случаях, когда авторский надзор выполняется.</w:t>
      </w:r>
    </w:p>
    <w:p w:rsidR="00C8024B" w:rsidRDefault="00C8024B">
      <w:pPr>
        <w:pStyle w:val="ConsPlusNormal"/>
        <w:ind w:firstLine="540"/>
        <w:jc w:val="both"/>
      </w:pPr>
      <w:r>
        <w:t>Указанные должностные лица должны иметь квалификацию, соответствующую требованиям действующего законодательства.</w:t>
      </w:r>
    </w:p>
    <w:p w:rsidR="00C8024B" w:rsidRDefault="00C8024B">
      <w:pPr>
        <w:pStyle w:val="ConsPlusNormal"/>
        <w:ind w:firstLine="540"/>
        <w:jc w:val="both"/>
      </w:pPr>
      <w:r>
        <w:t>При строительстве здания или сооружения юридическим лицом, выполняющим функции застройщика (заказчика) и лица, осуществляющего строительство (подрядчика), указанные должностные лица назначает руководитель этой организации. При этом совмещение функций ответственного производителя работ и ответственного представителя строительного контроля застройщика (заказчика) одним подразделением или должностным лицом этой организации недопустимо.</w:t>
      </w:r>
    </w:p>
    <w:p w:rsidR="00C8024B" w:rsidRDefault="00C8024B">
      <w:pPr>
        <w:pStyle w:val="ConsPlusNormal"/>
        <w:ind w:firstLine="540"/>
        <w:jc w:val="both"/>
      </w:pPr>
      <w:r>
        <w:t xml:space="preserve">5.3. Лицо, осуществляющее строительство, в соответствии с действующим законодательством должно иметь выданные </w:t>
      </w:r>
      <w:proofErr w:type="spellStart"/>
      <w:r>
        <w:t>саморегулируемой</w:t>
      </w:r>
      <w:proofErr w:type="spellEnd"/>
      <w:r>
        <w:t xml:space="preserve"> организацией свидетельства о допуске к видам работ, которые оказывают влияние на безопасность возводимого здания или сооружения.</w:t>
      </w:r>
    </w:p>
    <w:p w:rsidR="00C8024B" w:rsidRDefault="00C8024B">
      <w:pPr>
        <w:pStyle w:val="ConsPlusNormal"/>
        <w:ind w:firstLine="540"/>
        <w:jc w:val="both"/>
      </w:pPr>
      <w:r>
        <w:t xml:space="preserve">5.4. </w:t>
      </w:r>
      <w:proofErr w:type="gramStart"/>
      <w:r>
        <w:t>При осуществлении строительства на основании договора застройщик (заказчик) передает лицу, осуществляющему строительство, утвержденную им проектную документацию, а также рабочую документацию на весь объект или на определенные этапы работ в двух экземплярах на электронном и бумажном носителях.</w:t>
      </w:r>
      <w:proofErr w:type="gramEnd"/>
      <w:r>
        <w:t xml:space="preserve"> Проектная и рабочая документация должна быть допущена к производству работ застройщиком (заказчиком) с подписью ответственного лица путем простановки штампа на каждом листе. </w:t>
      </w:r>
      <w:proofErr w:type="gramStart"/>
      <w:r>
        <w:t xml:space="preserve">Состав и содержание разделов проектной документации (включая проект организации строительства), передаваемой лицу, </w:t>
      </w:r>
      <w:r>
        <w:lastRenderedPageBreak/>
        <w:t xml:space="preserve">осуществляющему строительство, должны соответствовать требованиям, установленным Правительством Российской Федерации </w:t>
      </w:r>
      <w:hyperlink w:anchor="P295" w:history="1">
        <w:r>
          <w:rPr>
            <w:color w:val="0000FF"/>
          </w:rPr>
          <w:t>(Приложение А)</w:t>
        </w:r>
      </w:hyperlink>
      <w:r>
        <w:t xml:space="preserve">. Передаваемая проектная документация должна содержать заверение проектировщика о том, что эта документация разработана в соответствии с заданием на проектирование и требованиями Федерального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от 30 декабря 2009 г. N 384-ФЗ "Технический регламент о безопасности зданий и сооружений</w:t>
      </w:r>
      <w:proofErr w:type="gramEnd"/>
      <w:r>
        <w:t>".</w:t>
      </w:r>
    </w:p>
    <w:p w:rsidR="00C8024B" w:rsidRDefault="00C8024B">
      <w:pPr>
        <w:pStyle w:val="ConsPlusNormal"/>
        <w:ind w:firstLine="540"/>
        <w:jc w:val="both"/>
      </w:pPr>
      <w:r>
        <w:t>5.5. Лицо, осуществляющее строительство, выполняет входной контроль переданной ему для исполнения рабочей документации, передает застройщику (заказчику) перечень выявленных в ней недостатков, проверяет их устранение. Срок выполнения входного контроля проектной документации устанавливается в договоре.</w:t>
      </w:r>
    </w:p>
    <w:p w:rsidR="00C8024B" w:rsidRDefault="00C8024B">
      <w:pPr>
        <w:pStyle w:val="ConsPlusNormal"/>
        <w:ind w:firstLine="540"/>
        <w:jc w:val="both"/>
      </w:pPr>
      <w:proofErr w:type="gramStart"/>
      <w:r>
        <w:t>Одновременно лицо, осуществляющее строительство, может проверить возможность реализации проекта известными методами, определив, при необходимости, потребность в разработке новых технологических приемов и оборудования, а также возможность приобретения материалов, изделий и оборудования, применение которых предусмотрено проектной документацией, и соответствие фактического расположения указанных в проектной документации мест и условий подключения временных инженерных коммуникаций (сетей) к наружным сетям инженерно-технического обеспечения для обеспечения стройплощадки электроэнергией</w:t>
      </w:r>
      <w:proofErr w:type="gramEnd"/>
      <w:r>
        <w:t>, водой, теплом, паром.</w:t>
      </w:r>
    </w:p>
    <w:p w:rsidR="00C8024B" w:rsidRDefault="00C8024B">
      <w:pPr>
        <w:pStyle w:val="ConsPlusNormal"/>
        <w:ind w:firstLine="540"/>
        <w:jc w:val="both"/>
      </w:pPr>
      <w:r>
        <w:t>5.6. Условия выполнения в процессе строительства требований законодательства об охране труда, окружающей среды и населения, а также возможность выполнения всех видов контроля, необходимого для оценки соответствия выполняемых работ требованиям проектной, нормативной документации и (или) условиям договора, устанавливаются проектами организации строительства и организационно-технологической документацией.</w:t>
      </w:r>
    </w:p>
    <w:p w:rsidR="00C8024B" w:rsidRDefault="00C8024B">
      <w:pPr>
        <w:pStyle w:val="ConsPlusNormal"/>
        <w:ind w:firstLine="540"/>
        <w:jc w:val="both"/>
      </w:pPr>
      <w:r>
        <w:t>5.7. Проектная подготовка организации строительства и организационно-технологическая документация</w:t>
      </w:r>
    </w:p>
    <w:p w:rsidR="00C8024B" w:rsidRDefault="00C8024B">
      <w:pPr>
        <w:pStyle w:val="ConsPlusNormal"/>
        <w:ind w:firstLine="540"/>
        <w:jc w:val="both"/>
      </w:pPr>
      <w:r>
        <w:t xml:space="preserve">5.7.1. Решения по организации строительства для объектов производственного и непроизводственного назначения разрабатываются в проектах организации строительства и проектах организации работ по сносу или демонтажу объектов капитального строительства. Решения по организации строительства для линейных объектов разрабатываются в проектах организации строительства и проектах организации работ по сносу (демонтажу) линейного объекта. Проекты организации строительства, проекты организации работ по сносу или демонтажу объектов капитального строительства, проекты организации работ по сносу (демонтажу) линейного объекта (далее - проекты организации строительства, </w:t>
      </w:r>
      <w:proofErr w:type="gramStart"/>
      <w:r>
        <w:t>ПОС</w:t>
      </w:r>
      <w:proofErr w:type="gramEnd"/>
      <w:r>
        <w:t>) являются неотъемлемой и составной частью проектной документации. Проекты организации строительства являются обязательным документом для застройщика (заказчика), подрядных организаций, а также организаций, осуществляющих финансирование и материально-техническое обеспечение.</w:t>
      </w:r>
    </w:p>
    <w:p w:rsidR="00C8024B" w:rsidRDefault="00C8024B">
      <w:pPr>
        <w:pStyle w:val="ConsPlusNormal"/>
        <w:ind w:firstLine="540"/>
        <w:jc w:val="both"/>
      </w:pPr>
      <w:r>
        <w:t xml:space="preserve">Выбор решений по организации строительства следует осуществлять на основе вариантной проработки с широким применением методов </w:t>
      </w:r>
      <w:proofErr w:type="spellStart"/>
      <w:r>
        <w:t>критериальной</w:t>
      </w:r>
      <w:proofErr w:type="spellEnd"/>
      <w:r>
        <w:t xml:space="preserve"> оценки, методов моделирования и современных компьютерных комплексов.</w:t>
      </w:r>
    </w:p>
    <w:p w:rsidR="00C8024B" w:rsidRDefault="00C8024B">
      <w:pPr>
        <w:pStyle w:val="ConsPlusNormal"/>
        <w:ind w:firstLine="540"/>
        <w:jc w:val="both"/>
      </w:pPr>
      <w:r>
        <w:t>5.7.2. К организационно-технологической документации относятся проект производства работ, а также иные документы, в которых содержатся решения по организации строительного производства и технологии строительно-монтажных работ, оформленные, согласованные, утвержденные и зарегистрированные в соответствии с правилами, действующими в организациях, разрабатывающих, утверждающих и согласующих эти документы.</w:t>
      </w:r>
    </w:p>
    <w:p w:rsidR="00C8024B" w:rsidRDefault="00C8024B">
      <w:pPr>
        <w:pStyle w:val="ConsPlusNormal"/>
        <w:ind w:firstLine="540"/>
        <w:jc w:val="both"/>
      </w:pPr>
      <w:r>
        <w:t>5.7.3. Проект производства работ (далее - ППР), а также иные документы, в которых содержатся решения по организации строительного производства и технологии строительно-монтажных работ, утверждаются лицом, исполняющим строительство.</w:t>
      </w:r>
    </w:p>
    <w:p w:rsidR="00C8024B" w:rsidRDefault="00C8024B">
      <w:pPr>
        <w:pStyle w:val="ConsPlusNormal"/>
        <w:ind w:firstLine="540"/>
        <w:jc w:val="both"/>
      </w:pPr>
      <w:r>
        <w:t>5.7.4. Проект производства работ в полном объеме должен разрабатываться:</w:t>
      </w:r>
    </w:p>
    <w:p w:rsidR="00C8024B" w:rsidRDefault="00C8024B">
      <w:pPr>
        <w:pStyle w:val="ConsPlusNormal"/>
        <w:ind w:firstLine="540"/>
        <w:jc w:val="both"/>
      </w:pPr>
      <w:r>
        <w:t>при любом строительстве на городской территории;</w:t>
      </w:r>
    </w:p>
    <w:p w:rsidR="00C8024B" w:rsidRDefault="00C8024B">
      <w:pPr>
        <w:pStyle w:val="ConsPlusNormal"/>
        <w:ind w:firstLine="540"/>
        <w:jc w:val="both"/>
      </w:pPr>
      <w:r>
        <w:t>при любом строительстве на территории действующего предприятия;</w:t>
      </w:r>
    </w:p>
    <w:p w:rsidR="00C8024B" w:rsidRDefault="00C8024B">
      <w:pPr>
        <w:pStyle w:val="ConsPlusNormal"/>
        <w:ind w:firstLine="540"/>
        <w:jc w:val="both"/>
      </w:pPr>
      <w:r>
        <w:t>при строительстве в сложных природных и геологических условиях, а также технически особо сложных объектов - по требованию органа, выдающего разрешение на строительство или на выполнение строительно-монтажных и специальных работ.</w:t>
      </w:r>
    </w:p>
    <w:p w:rsidR="00C8024B" w:rsidRDefault="00C8024B">
      <w:pPr>
        <w:pStyle w:val="ConsPlusNormal"/>
        <w:ind w:firstLine="540"/>
        <w:jc w:val="both"/>
      </w:pPr>
      <w:r>
        <w:t>В остальных случаях ППР разрабатывается по решению лица, осуществляющего строительство в неполном объеме.</w:t>
      </w:r>
    </w:p>
    <w:p w:rsidR="00C8024B" w:rsidRDefault="00C8024B">
      <w:pPr>
        <w:pStyle w:val="ConsPlusNormal"/>
        <w:ind w:firstLine="540"/>
        <w:jc w:val="both"/>
      </w:pPr>
      <w:r>
        <w:lastRenderedPageBreak/>
        <w:t>5.7.5. Проект производства работ в полном объеме включает в себя:</w:t>
      </w:r>
    </w:p>
    <w:p w:rsidR="00C8024B" w:rsidRDefault="00C8024B">
      <w:pPr>
        <w:pStyle w:val="ConsPlusNormal"/>
        <w:ind w:firstLine="540"/>
        <w:jc w:val="both"/>
      </w:pPr>
      <w:r>
        <w:t>календарный план производства работ по объекту;</w:t>
      </w:r>
    </w:p>
    <w:p w:rsidR="00C8024B" w:rsidRDefault="00C8024B">
      <w:pPr>
        <w:pStyle w:val="ConsPlusNormal"/>
        <w:ind w:firstLine="540"/>
        <w:jc w:val="both"/>
      </w:pPr>
      <w:r>
        <w:t>строительный генеральный план;</w:t>
      </w:r>
    </w:p>
    <w:p w:rsidR="00C8024B" w:rsidRDefault="00C8024B">
      <w:pPr>
        <w:pStyle w:val="ConsPlusNormal"/>
        <w:ind w:firstLine="540"/>
        <w:jc w:val="both"/>
      </w:pPr>
      <w:r>
        <w:t>график поступления на объе</w:t>
      </w:r>
      <w:proofErr w:type="gramStart"/>
      <w:r>
        <w:t>кт стр</w:t>
      </w:r>
      <w:proofErr w:type="gramEnd"/>
      <w:r>
        <w:t>оительных конструкций, изделий, материалов и оборудования;</w:t>
      </w:r>
    </w:p>
    <w:p w:rsidR="00C8024B" w:rsidRDefault="00C8024B">
      <w:pPr>
        <w:pStyle w:val="ConsPlusNormal"/>
        <w:ind w:firstLine="540"/>
        <w:jc w:val="both"/>
      </w:pPr>
      <w:r>
        <w:t>график движения рабочих кадров по объекту;</w:t>
      </w:r>
    </w:p>
    <w:p w:rsidR="00C8024B" w:rsidRDefault="00C8024B">
      <w:pPr>
        <w:pStyle w:val="ConsPlusNormal"/>
        <w:ind w:firstLine="540"/>
        <w:jc w:val="both"/>
      </w:pPr>
      <w:r>
        <w:t>график движения основных строительных машин по объекту;</w:t>
      </w:r>
    </w:p>
    <w:p w:rsidR="00C8024B" w:rsidRDefault="00C8024B">
      <w:pPr>
        <w:pStyle w:val="ConsPlusNormal"/>
        <w:ind w:firstLine="540"/>
        <w:jc w:val="both"/>
      </w:pPr>
      <w:r>
        <w:t>технологические карты на выполнение видов работ;</w:t>
      </w:r>
    </w:p>
    <w:p w:rsidR="00C8024B" w:rsidRDefault="00C8024B">
      <w:pPr>
        <w:pStyle w:val="ConsPlusNormal"/>
        <w:ind w:firstLine="540"/>
        <w:jc w:val="both"/>
      </w:pPr>
      <w:r>
        <w:t>схемы размещения геодезических знаков;</w:t>
      </w:r>
    </w:p>
    <w:p w:rsidR="00C8024B" w:rsidRDefault="00C8024B">
      <w:pPr>
        <w:pStyle w:val="ConsPlusNormal"/>
        <w:ind w:firstLine="540"/>
        <w:jc w:val="both"/>
      </w:pPr>
      <w:proofErr w:type="gramStart"/>
      <w:r>
        <w:t xml:space="preserve">пояснительную записку, содержащую решения по производству геодезических работ, решения по прокладке временных сетей </w:t>
      </w:r>
      <w:proofErr w:type="spellStart"/>
      <w:r>
        <w:t>водо</w:t>
      </w:r>
      <w:proofErr w:type="spellEnd"/>
      <w:r>
        <w:t>-, тепло-, энергоснабжения и освещения строительной площадки и рабочих мест; обоснования и мероприятия по применению мобильных форм организации работ, режимы труда и отдыха; решения по производству работ, включая зимнее время; потребность в энергоресурсах; потребность и привязка городков строителей и мобильных (инвентарных) зданий;</w:t>
      </w:r>
      <w:proofErr w:type="gramEnd"/>
      <w:r>
        <w:t xml:space="preserve"> мероприятия по обеспечению сохранности материалов, изделий, конструкций и оборудования на строительной площадке; природоохранные мероприятия; мероприятия по охране труда и безопасности в строительстве; технико-экономические показатели.</w:t>
      </w:r>
    </w:p>
    <w:p w:rsidR="00C8024B" w:rsidRDefault="00C8024B">
      <w:pPr>
        <w:pStyle w:val="ConsPlusNormal"/>
        <w:ind w:firstLine="540"/>
        <w:jc w:val="both"/>
      </w:pPr>
      <w:r>
        <w:t>Проект производства работ в неполном объеме включает в себя:</w:t>
      </w:r>
    </w:p>
    <w:p w:rsidR="00C8024B" w:rsidRDefault="00C8024B">
      <w:pPr>
        <w:pStyle w:val="ConsPlusNormal"/>
        <w:ind w:firstLine="540"/>
        <w:jc w:val="both"/>
      </w:pPr>
      <w:r>
        <w:t>строительный генеральный план;</w:t>
      </w:r>
    </w:p>
    <w:p w:rsidR="00C8024B" w:rsidRDefault="00C8024B">
      <w:pPr>
        <w:pStyle w:val="ConsPlusNormal"/>
        <w:ind w:firstLine="540"/>
        <w:jc w:val="both"/>
      </w:pPr>
      <w:r>
        <w:t>технологические карты на выполнение отдельных видов работ (по согласованию с заказчиком);</w:t>
      </w:r>
    </w:p>
    <w:p w:rsidR="00C8024B" w:rsidRDefault="00C8024B">
      <w:pPr>
        <w:pStyle w:val="ConsPlusNormal"/>
        <w:ind w:firstLine="540"/>
        <w:jc w:val="both"/>
      </w:pPr>
      <w:r>
        <w:t>схемы размещения геодезических знаков;</w:t>
      </w:r>
    </w:p>
    <w:p w:rsidR="00C8024B" w:rsidRDefault="00C8024B">
      <w:pPr>
        <w:pStyle w:val="ConsPlusNormal"/>
        <w:ind w:firstLine="540"/>
        <w:jc w:val="both"/>
      </w:pPr>
      <w:r>
        <w:t>пояснительную записку, содержащую основные решения, природоохранные мероприятия; мероприятия по охране труда и безопасности в строительстве.</w:t>
      </w:r>
    </w:p>
    <w:p w:rsidR="00C8024B" w:rsidRDefault="00C8024B">
      <w:pPr>
        <w:pStyle w:val="ConsPlusNormal"/>
        <w:ind w:firstLine="540"/>
        <w:jc w:val="both"/>
      </w:pPr>
      <w:r>
        <w:t>5.7.6. Исходными материалами для разработки проектов производства работ являются:</w:t>
      </w:r>
    </w:p>
    <w:p w:rsidR="00C8024B" w:rsidRDefault="00C8024B">
      <w:pPr>
        <w:pStyle w:val="ConsPlusNormal"/>
        <w:ind w:firstLine="540"/>
        <w:jc w:val="both"/>
      </w:pPr>
      <w:r>
        <w:t>задание на разработку, выдаваемое строительной организацией как заказчиком проекта производства работ, с обоснованием необходимости разработки его на здание (сооружение) в целом, его часть или вид работ и с указанием сроков разработки;</w:t>
      </w:r>
    </w:p>
    <w:p w:rsidR="00C8024B" w:rsidRDefault="00C8024B">
      <w:pPr>
        <w:pStyle w:val="ConsPlusNormal"/>
        <w:ind w:firstLine="540"/>
        <w:jc w:val="both"/>
      </w:pPr>
      <w:r>
        <w:t>проект организации строительства;</w:t>
      </w:r>
    </w:p>
    <w:p w:rsidR="00C8024B" w:rsidRDefault="00C8024B">
      <w:pPr>
        <w:pStyle w:val="ConsPlusNormal"/>
        <w:ind w:firstLine="540"/>
        <w:jc w:val="both"/>
      </w:pPr>
      <w:r>
        <w:t>необходимая рабочая документация;</w:t>
      </w:r>
    </w:p>
    <w:p w:rsidR="00C8024B" w:rsidRDefault="00C8024B">
      <w:pPr>
        <w:pStyle w:val="ConsPlusNormal"/>
        <w:ind w:firstLine="540"/>
        <w:jc w:val="both"/>
      </w:pPr>
      <w:r>
        <w:t>условия поставки конструкций, готовых изделий, материалов и оборудования, использования строительных машин и транспортных средств, обеспечения рабочими кадрами строителей по основным профессиям, применения бригадного подряда на выполнение работ, производственно-технологической комплектации и перевозки строительных грузов, а в необходимых случаях также условия организации строительства и выполнения работ вахтовым методом;</w:t>
      </w:r>
    </w:p>
    <w:p w:rsidR="00C8024B" w:rsidRDefault="00C8024B">
      <w:pPr>
        <w:pStyle w:val="ConsPlusNormal"/>
        <w:ind w:firstLine="540"/>
        <w:jc w:val="both"/>
      </w:pPr>
      <w:r>
        <w:t>материалы и результаты технического обследования действующих предприятий, зданий и сооружений при их реконструкции, а также требования к выполнению строительных, монтажных и специальных строительных работ в условиях действующего производства.</w:t>
      </w:r>
    </w:p>
    <w:p w:rsidR="00C8024B" w:rsidRDefault="00C8024B">
      <w:pPr>
        <w:pStyle w:val="ConsPlusNormal"/>
        <w:ind w:firstLine="540"/>
        <w:jc w:val="both"/>
      </w:pPr>
      <w:r>
        <w:t>5.7.7. Решения проектов производства работ должны обеспечивать достижение безопасности объектов капитального строительства.</w:t>
      </w:r>
    </w:p>
    <w:p w:rsidR="00C8024B" w:rsidRDefault="00C8024B">
      <w:pPr>
        <w:pStyle w:val="ConsPlusNormal"/>
        <w:ind w:firstLine="540"/>
        <w:jc w:val="both"/>
      </w:pPr>
      <w:r>
        <w:t>В проекте производства работ не допускаются отступления от решений проекта организации строительства без согласования с организациями, разработавшими и утвердившими его.</w:t>
      </w:r>
    </w:p>
    <w:p w:rsidR="00C8024B" w:rsidRDefault="00C8024B">
      <w:pPr>
        <w:pStyle w:val="ConsPlusNormal"/>
        <w:ind w:firstLine="540"/>
        <w:jc w:val="both"/>
      </w:pPr>
      <w:r>
        <w:t>5.7.8. В случае если ППР на строительство данного объекта не разрабатывается, решения по технике безопасности оформляются в виде отдельного документа (документов).</w:t>
      </w:r>
    </w:p>
    <w:p w:rsidR="00C8024B" w:rsidRDefault="00C8024B">
      <w:pPr>
        <w:pStyle w:val="ConsPlusNormal"/>
        <w:ind w:firstLine="540"/>
        <w:jc w:val="both"/>
      </w:pPr>
      <w:r>
        <w:t>5.7.9. Проект производства работ на территории действующего предприятия должен быть согласован с эксплуатирующей его организацией.</w:t>
      </w:r>
    </w:p>
    <w:p w:rsidR="00C8024B" w:rsidRDefault="00C8024B">
      <w:pPr>
        <w:pStyle w:val="ConsPlusNormal"/>
        <w:ind w:firstLine="540"/>
        <w:jc w:val="both"/>
      </w:pPr>
      <w:r>
        <w:t xml:space="preserve">5.7.10. Проект производства работ с применением горнопроходческих, взрывных и других потенциально опасных работ должен быть согласован также с органом </w:t>
      </w:r>
      <w:proofErr w:type="spellStart"/>
      <w:r>
        <w:t>Ростехнадзора</w:t>
      </w:r>
      <w:proofErr w:type="spellEnd"/>
      <w:r>
        <w:t>.</w:t>
      </w:r>
    </w:p>
    <w:p w:rsidR="00C8024B" w:rsidRDefault="00C8024B">
      <w:pPr>
        <w:pStyle w:val="ConsPlusNormal"/>
        <w:ind w:firstLine="540"/>
        <w:jc w:val="both"/>
      </w:pPr>
      <w:r>
        <w:t xml:space="preserve">5.8. Застройщик (заказчик) должен обеспечить вынос на площадку геодезической разбивочной основы лицом, имеющим выданное </w:t>
      </w:r>
      <w:proofErr w:type="spellStart"/>
      <w:r>
        <w:t>саморегулируемой</w:t>
      </w:r>
      <w:proofErr w:type="spellEnd"/>
      <w:r>
        <w:t xml:space="preserve"> организацией свидетельство о допуске к работам по созданию опорных геодезических сетей.</w:t>
      </w:r>
    </w:p>
    <w:p w:rsidR="00C8024B" w:rsidRDefault="00C8024B">
      <w:pPr>
        <w:pStyle w:val="ConsPlusNormal"/>
        <w:ind w:firstLine="540"/>
        <w:jc w:val="both"/>
      </w:pPr>
      <w:r>
        <w:t xml:space="preserve">5.9. Лицу, осуществляющему строительство, следует проверить наличие в применяемой им </w:t>
      </w:r>
      <w:r>
        <w:lastRenderedPageBreak/>
        <w:t>организационно-технологической документации указаний о проведении строительного контроля.</w:t>
      </w:r>
    </w:p>
    <w:p w:rsidR="00C8024B" w:rsidRDefault="00C8024B">
      <w:pPr>
        <w:pStyle w:val="ConsPlusNormal"/>
        <w:ind w:firstLine="540"/>
        <w:jc w:val="both"/>
      </w:pPr>
      <w:r>
        <w:t>5.10. Лицу, осуществляющему строительство, следует на основе проектной документации подготовить схемы расположения разбиваемых в натуре осей зданий и сооружений, знаков закрепления этих осей и монтажных ориентиров, а также схемы расположения конструкций и их элементов относительно этих осей и ориентиров. Схемы разрабатывают исходя из условия, что оси и ориентиры, разбиваемые в натуре, должны быть технологически доступными для наблюдения при контроле точности положения элементов конструкций на всех этапах строительства. Одновременно следует, при необходимости, откорректировать имеющуюся или разработать методику выполнения и контроля точности геодезических разбивочных работ, правила нанесения и закрепления монтажных ориентиров.</w:t>
      </w:r>
    </w:p>
    <w:p w:rsidR="00C8024B" w:rsidRDefault="00C8024B">
      <w:pPr>
        <w:pStyle w:val="ConsPlusNormal"/>
        <w:ind w:firstLine="540"/>
        <w:jc w:val="both"/>
      </w:pPr>
      <w:r>
        <w:t>5.11. Лицу, осуществляющему строительство, при необходимости, следует выполнить обучение персонала, а также заключить с аккредитованными лабораториями договоры на выполнение тех видов испытаний, которые исполнитель работ не может выполнить собственными силами.</w:t>
      </w:r>
    </w:p>
    <w:p w:rsidR="00C8024B" w:rsidRDefault="00C8024B">
      <w:pPr>
        <w:pStyle w:val="ConsPlusNormal"/>
        <w:ind w:firstLine="540"/>
        <w:jc w:val="both"/>
      </w:pPr>
      <w:r>
        <w:t>5.12. При подготовке к ведению строительно-монтажных работ на территории действующих производственных объектов администрация предприятия-застройщика и лицо, осуществляющее строительство, назначают ответственного за оперативное руководство работами и определяют порядок согласованных действий. При этом определяют и согласовывают:</w:t>
      </w:r>
    </w:p>
    <w:p w:rsidR="00C8024B" w:rsidRDefault="00C8024B">
      <w:pPr>
        <w:pStyle w:val="ConsPlusNormal"/>
        <w:ind w:firstLine="540"/>
        <w:jc w:val="both"/>
      </w:pPr>
      <w:proofErr w:type="gramStart"/>
      <w:r>
        <w:t>объемы, технологическую последовательность, сроки выполнения строительно-монтажных работ, а также условия их совмещения с работой производственных цехов и участков реконструируемого предприятия;</w:t>
      </w:r>
      <w:proofErr w:type="gramEnd"/>
    </w:p>
    <w:p w:rsidR="00C8024B" w:rsidRDefault="00C8024B">
      <w:pPr>
        <w:pStyle w:val="ConsPlusNormal"/>
        <w:ind w:firstLine="540"/>
        <w:jc w:val="both"/>
      </w:pPr>
      <w:r>
        <w:t>порядок оперативного руководства, включая действия строителей и эксплуатационников, при возникновении аварийных ситуаций;</w:t>
      </w:r>
    </w:p>
    <w:p w:rsidR="00C8024B" w:rsidRDefault="00C8024B">
      <w:pPr>
        <w:pStyle w:val="ConsPlusNormal"/>
        <w:ind w:firstLine="540"/>
        <w:jc w:val="both"/>
      </w:pPr>
      <w:r>
        <w:t>последовательность разборки конструкций, а также разборки или переноса инженерных сетей, места и условия подключения временных сетей водоснабжения, электроснабжения и др., места выполнения исполнительных съемок;</w:t>
      </w:r>
    </w:p>
    <w:p w:rsidR="00C8024B" w:rsidRDefault="00C8024B">
      <w:pPr>
        <w:pStyle w:val="ConsPlusNormal"/>
        <w:ind w:firstLine="540"/>
        <w:jc w:val="both"/>
      </w:pPr>
      <w:r>
        <w:t>порядок использования строителями услуг предприятия и его технических средств;</w:t>
      </w:r>
    </w:p>
    <w:p w:rsidR="00C8024B" w:rsidRDefault="00C8024B">
      <w:pPr>
        <w:pStyle w:val="ConsPlusNormal"/>
        <w:ind w:firstLine="540"/>
        <w:jc w:val="both"/>
      </w:pPr>
      <w:r>
        <w:t>условия организации комплектной и первоочередной поставки оборудования и материалов, перевозок, складирования грузов и передвижения строительной техники по территории предприятия, а также размещения временных зданий и сооружений и (или) использования для ну</w:t>
      </w:r>
      <w:proofErr w:type="gramStart"/>
      <w:r>
        <w:t>жд стр</w:t>
      </w:r>
      <w:proofErr w:type="gramEnd"/>
      <w:r>
        <w:t>оительства зданий, сооружений и помещений действующего производственного предприятия.</w:t>
      </w:r>
    </w:p>
    <w:p w:rsidR="00C8024B" w:rsidRDefault="00C8024B">
      <w:pPr>
        <w:pStyle w:val="ConsPlusNormal"/>
        <w:ind w:firstLine="540"/>
        <w:jc w:val="both"/>
      </w:pPr>
      <w:r>
        <w:t xml:space="preserve">5.13. Мероприятия по закрытию улиц, ограничению движения транспорта, изменению движения общественного транспорта, предусмотренные </w:t>
      </w:r>
      <w:proofErr w:type="spellStart"/>
      <w:r>
        <w:t>стройгенпланом</w:t>
      </w:r>
      <w:proofErr w:type="spellEnd"/>
      <w:r>
        <w:t xml:space="preserve"> и согласованные при его разработке, перед началом работ окончательно согласовываются застройщиком (заказчиком) с Государственной инспекцией безопасности дорожного движения органов внутренних дел и учреждениями транспорта и связи органа местного самоуправления. После исчезновения необходимости в ограничениях указанные органы должны быть поставлены в известность.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  <w:jc w:val="center"/>
      </w:pPr>
      <w:r>
        <w:t>6. Строительные работы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  <w:ind w:firstLine="540"/>
        <w:jc w:val="both"/>
      </w:pPr>
      <w:r>
        <w:t>6.1. Строительные работы должны выполняться лицом, осуществляющим строительство, в соответствии с действующим законодательством, проектной, рабочей и организационно-технологической документацией.</w:t>
      </w:r>
    </w:p>
    <w:p w:rsidR="00C8024B" w:rsidRDefault="00C8024B">
      <w:pPr>
        <w:pStyle w:val="ConsPlusNormal"/>
        <w:ind w:firstLine="540"/>
        <w:jc w:val="both"/>
      </w:pPr>
      <w:r>
        <w:t>6.2. Строительная площадка</w:t>
      </w:r>
    </w:p>
    <w:p w:rsidR="00C8024B" w:rsidRDefault="00C8024B">
      <w:pPr>
        <w:pStyle w:val="ConsPlusNormal"/>
        <w:ind w:firstLine="540"/>
        <w:jc w:val="both"/>
      </w:pPr>
      <w:r>
        <w:t xml:space="preserve">6.2.1. Границы строительной площадки должны быть указаны на </w:t>
      </w:r>
      <w:proofErr w:type="spellStart"/>
      <w:r>
        <w:t>стройгенплане</w:t>
      </w:r>
      <w:proofErr w:type="spellEnd"/>
      <w:r>
        <w:t xml:space="preserve"> и ситуационном плане, а для линейных объектов - указаны в виде ширины полосы отвода.</w:t>
      </w:r>
    </w:p>
    <w:p w:rsidR="00C8024B" w:rsidRDefault="00C8024B">
      <w:pPr>
        <w:pStyle w:val="ConsPlusNormal"/>
        <w:ind w:firstLine="540"/>
        <w:jc w:val="both"/>
      </w:pPr>
      <w:r>
        <w:t>6.2.2. В строительную площадку кроме земельного участка, находящегося во владении застройщика, при необходимости могут быть включены дополнительно территории других (в том числе соседних) земельных участков. В таких случаях застройщик до получения разрешения на строительство должен получить согласие владельцев дополнительных территорий на их использование, или должны быть установлены необходимые сервитуты.</w:t>
      </w:r>
    </w:p>
    <w:p w:rsidR="00C8024B" w:rsidRDefault="00C8024B">
      <w:pPr>
        <w:pStyle w:val="ConsPlusNormal"/>
        <w:ind w:firstLine="540"/>
        <w:jc w:val="both"/>
      </w:pPr>
      <w:bookmarkStart w:id="1" w:name="P156"/>
      <w:bookmarkEnd w:id="1"/>
      <w:r>
        <w:t xml:space="preserve">6.2.3. Охрану строительной площадки, соблюдение на строительной площадке требований по охране труда, охрану окружающей среды, безопасность строительных работ для окружающей </w:t>
      </w:r>
      <w:r>
        <w:lastRenderedPageBreak/>
        <w:t>территории и населения, а также выполнение разного рода требований административного характера, установленных настоящими нормами, другими действующими нормативными документами или местным органом самоуправления, обеспечивает застройщик.</w:t>
      </w:r>
    </w:p>
    <w:p w:rsidR="00C8024B" w:rsidRDefault="00C8024B">
      <w:pPr>
        <w:pStyle w:val="ConsPlusNormal"/>
        <w:ind w:firstLine="540"/>
        <w:jc w:val="both"/>
      </w:pPr>
      <w:r>
        <w:t xml:space="preserve">6.2.4. В случае осуществления строительства на основании договора в течение всего срока </w:t>
      </w:r>
      <w:proofErr w:type="gramStart"/>
      <w:r>
        <w:t>строительства</w:t>
      </w:r>
      <w:proofErr w:type="gramEnd"/>
      <w:r>
        <w:t xml:space="preserve"> предусмотренные </w:t>
      </w:r>
      <w:hyperlink w:anchor="P156" w:history="1">
        <w:r>
          <w:rPr>
            <w:color w:val="0000FF"/>
          </w:rPr>
          <w:t>6.2.3</w:t>
        </w:r>
      </w:hyperlink>
      <w:r>
        <w:t xml:space="preserve"> обязанности в соответствии с договором подряда выполняет подрядчик (генподрядчик).</w:t>
      </w:r>
    </w:p>
    <w:p w:rsidR="00C8024B" w:rsidRDefault="00C8024B">
      <w:pPr>
        <w:pStyle w:val="ConsPlusNormal"/>
        <w:ind w:firstLine="540"/>
        <w:jc w:val="both"/>
      </w:pPr>
      <w:r>
        <w:t xml:space="preserve">6.2.5. В случае осуществления строительства на основании договора застройщик (заказчик) передает строительную площадку подрядчику (генподрядчику) как лицу, осуществляющему строительство, по акту. Площадь и состояние строительной площадки должны соответствовать условиям договора. Застройщик (заказчик) в соответствии с действующим законодательством в случаях и в порядке, предусмотренных договором, должен передать в пользование подрядчику (генподрядчику) здания и сооружения, необходимые для осуществления работ, обеспечить транспортирование грузов в его адрес, временную подводку сетей энергоснабжения, </w:t>
      </w:r>
      <w:proofErr w:type="spellStart"/>
      <w:r>
        <w:t>водо</w:t>
      </w:r>
      <w:proofErr w:type="spellEnd"/>
      <w:r>
        <w:t>- и паропровода.</w:t>
      </w:r>
    </w:p>
    <w:p w:rsidR="00C8024B" w:rsidRDefault="00C8024B">
      <w:pPr>
        <w:pStyle w:val="ConsPlusNormal"/>
        <w:ind w:firstLine="540"/>
        <w:jc w:val="both"/>
      </w:pPr>
      <w:r>
        <w:t xml:space="preserve">6.2.6. Лицо, осуществляющее строительство, должно обеспечивать уборку территории стройплощадки и пятиметровой прилегающей зоны. Бытовой и строительный мусор, а также снег должны вывозиться своевременно в сроки и в порядке, </w:t>
      </w:r>
      <w:proofErr w:type="gramStart"/>
      <w:r>
        <w:t>установленных</w:t>
      </w:r>
      <w:proofErr w:type="gramEnd"/>
      <w:r>
        <w:t xml:space="preserve"> органом местного самоуправления.</w:t>
      </w:r>
    </w:p>
    <w:p w:rsidR="00C8024B" w:rsidRDefault="00C8024B">
      <w:pPr>
        <w:pStyle w:val="ConsPlusNormal"/>
        <w:ind w:firstLine="540"/>
        <w:jc w:val="both"/>
      </w:pPr>
      <w:r>
        <w:t>6.2.7. В случае необходимости по требованию органа местного самоуправления лицо, осуществляющее строительство, должно оборудовать строительную площадку, выходящую на городскую территорию, пунктами очистки или мойки колес транспортных средств на выездах, а также устройствами или бункерами для сбора мусора, а на линейных объектах - в местах, указанных органом местного самоуправления.</w:t>
      </w:r>
    </w:p>
    <w:p w:rsidR="00C8024B" w:rsidRDefault="00C8024B">
      <w:pPr>
        <w:pStyle w:val="ConsPlusNormal"/>
        <w:ind w:firstLine="540"/>
        <w:jc w:val="both"/>
      </w:pPr>
      <w:r>
        <w:t>При необходимости временного использования определенных территорий, не включенных в строительную площадку, для ну</w:t>
      </w:r>
      <w:proofErr w:type="gramStart"/>
      <w:r>
        <w:t>жд стр</w:t>
      </w:r>
      <w:proofErr w:type="gramEnd"/>
      <w:r>
        <w:t>оительства, не представляющих опасности для населения и окружающей среды, режим использования, охраны (при необходимости) и уборки этих территорий определяется соглашением с владельцами этих территорий (для общественных территорий - с органом местного самоуправления).</w:t>
      </w:r>
    </w:p>
    <w:p w:rsidR="00C8024B" w:rsidRDefault="00C8024B">
      <w:pPr>
        <w:pStyle w:val="ConsPlusNormal"/>
        <w:ind w:firstLine="540"/>
        <w:jc w:val="both"/>
      </w:pPr>
      <w:r>
        <w:t>6.2.8. Лицо, осуществляющее строительство, до начала любых работ должно оградить строительную площадку и опасные зоны работ за ее пределами в соответствии с требованиями нормативных документов.</w:t>
      </w:r>
    </w:p>
    <w:p w:rsidR="00C8024B" w:rsidRDefault="00C8024B">
      <w:pPr>
        <w:pStyle w:val="ConsPlusNormal"/>
        <w:ind w:firstLine="540"/>
        <w:jc w:val="both"/>
      </w:pPr>
      <w:r>
        <w:t xml:space="preserve">При въезде на площадку следует установить информационные щиты с указанием наименования объекта, названия застройщика (заказчика), исполнителя работ (подрядчика, генподрядчика), фамилии, должности и номеров телефонов ответственного производителя работ по объекту и представителя органа </w:t>
      </w:r>
      <w:proofErr w:type="spellStart"/>
      <w:r>
        <w:t>госстройнадзора</w:t>
      </w:r>
      <w:proofErr w:type="spellEnd"/>
      <w:r>
        <w:t xml:space="preserve"> (в </w:t>
      </w:r>
      <w:proofErr w:type="gramStart"/>
      <w:r>
        <w:t>случаях</w:t>
      </w:r>
      <w:proofErr w:type="gramEnd"/>
      <w:r>
        <w:t xml:space="preserve"> когда надзор осуществляется) или местного самоуправления, курирующего строительство, сроков начала и окончания работ, схемы объекта.</w:t>
      </w:r>
    </w:p>
    <w:p w:rsidR="00C8024B" w:rsidRDefault="00C8024B">
      <w:pPr>
        <w:pStyle w:val="ConsPlusNormal"/>
        <w:ind w:firstLine="540"/>
        <w:jc w:val="both"/>
      </w:pPr>
      <w:r>
        <w:t>Наименование и номер телефона исполнителя работ наносят также на щитах инвентарных ограждений мест работ вне стройплощадки, мобильных зданиях и сооружениях, крупногабаритных элементах оснастки, кабельных барабанах и т.п.</w:t>
      </w:r>
    </w:p>
    <w:p w:rsidR="00C8024B" w:rsidRDefault="00C8024B">
      <w:pPr>
        <w:pStyle w:val="ConsPlusNormal"/>
        <w:ind w:firstLine="540"/>
        <w:jc w:val="both"/>
      </w:pPr>
      <w:r>
        <w:t>6.2.9. Если эксплуатация имеющихся и оставляемых на строительной площадке зданий и сооружений прекращается, застройщиком должны быть приняты меры, исключающие причинение вреда населению и окружающей среде (отключены коммуникации, опорожнены имеющиеся емкости, удалены опасные или ядовитые вещества и т.п.). Лицо, осуществляющее строительство, должно принять меры, препятствующие несанкционированному доступу в здание людей и животных.</w:t>
      </w:r>
    </w:p>
    <w:p w:rsidR="00C8024B" w:rsidRDefault="00C8024B">
      <w:pPr>
        <w:pStyle w:val="ConsPlusNormal"/>
        <w:ind w:firstLine="540"/>
        <w:jc w:val="both"/>
      </w:pPr>
      <w:r>
        <w:t>6.2.10. Внутриплощадочные подготовительные работы должны быть выполнены до начала строительно-монтажных работ в соответствии с проектом производства работ.</w:t>
      </w:r>
    </w:p>
    <w:p w:rsidR="00C8024B" w:rsidRDefault="00C8024B">
      <w:pPr>
        <w:pStyle w:val="ConsPlusNormal"/>
        <w:ind w:firstLine="540"/>
        <w:jc w:val="both"/>
      </w:pPr>
      <w:r>
        <w:t>6.2.11. В течение всего срока строительства лицо, осуществляющее строительство, должно обеспечивать доступ на строительную площадку и строящееся здание (сооружение) представителей строительного контроля застройщика (заказчика), авторского надзора и органов государственного надзора.</w:t>
      </w:r>
    </w:p>
    <w:p w:rsidR="00C8024B" w:rsidRDefault="00C8024B">
      <w:pPr>
        <w:pStyle w:val="ConsPlusNormal"/>
        <w:ind w:firstLine="540"/>
        <w:jc w:val="both"/>
      </w:pPr>
      <w:r>
        <w:t xml:space="preserve">6.3. В тех случаях, когда строительство осуществляется на территории, подверженной воздействию неблагоприятных природных явлений и геологических процессов (сели, лавины, </w:t>
      </w:r>
      <w:r>
        <w:lastRenderedPageBreak/>
        <w:t>оползни, обвалы, заболоченность, подтопление и др.), до начала выполнения строительных работ по специальным проектам выполняют первоочередные мероприятия и работы по защите территории от указанных процессов.</w:t>
      </w:r>
    </w:p>
    <w:p w:rsidR="00C8024B" w:rsidRDefault="00C8024B">
      <w:pPr>
        <w:pStyle w:val="ConsPlusNormal"/>
        <w:ind w:firstLine="540"/>
        <w:jc w:val="both"/>
      </w:pPr>
      <w:r>
        <w:t>6.4. Попутная разработка природных ресурсов может вестись при наличии соответствующей согласованной и утвержденной в установленном порядке документации.</w:t>
      </w:r>
    </w:p>
    <w:p w:rsidR="00C8024B" w:rsidRDefault="00C8024B">
      <w:pPr>
        <w:pStyle w:val="ConsPlusNormal"/>
        <w:ind w:firstLine="540"/>
        <w:jc w:val="both"/>
      </w:pPr>
      <w:r>
        <w:t>6.5. В случае обнаружения в ходе работ объектов, имеющих историческую, культурную или иную ценность, лицо, осуществляющее строительство, приостанавливает ведущиеся работы и извещает об обнаруженных объектах учреждения и органы, предусмотренные законодательством.</w:t>
      </w:r>
    </w:p>
    <w:p w:rsidR="00C8024B" w:rsidRDefault="00C8024B">
      <w:pPr>
        <w:pStyle w:val="ConsPlusNormal"/>
        <w:ind w:firstLine="540"/>
        <w:jc w:val="both"/>
      </w:pPr>
      <w:r>
        <w:t>6.6. Временные здания и сооружения</w:t>
      </w:r>
    </w:p>
    <w:p w:rsidR="00C8024B" w:rsidRDefault="00C8024B">
      <w:pPr>
        <w:pStyle w:val="ConsPlusNormal"/>
        <w:ind w:firstLine="540"/>
        <w:jc w:val="both"/>
      </w:pPr>
      <w:r>
        <w:t>6.6.1. Временные здания и сооружения для ну</w:t>
      </w:r>
      <w:proofErr w:type="gramStart"/>
      <w:r>
        <w:t>жд стр</w:t>
      </w:r>
      <w:proofErr w:type="gramEnd"/>
      <w:r>
        <w:t>оительства возводятся (устанавливаются) на строительной площадке или в полосе отвода линейных объектов лицом, осуществляющим строительство, специально для обеспечения строительства и после его окончания подлежат ликвидации. Временные здания и сооружения в основном должны быть инвентарными.</w:t>
      </w:r>
    </w:p>
    <w:p w:rsidR="00C8024B" w:rsidRDefault="00C8024B">
      <w:pPr>
        <w:pStyle w:val="ConsPlusNormal"/>
        <w:ind w:firstLine="540"/>
        <w:jc w:val="both"/>
      </w:pPr>
      <w:r>
        <w:t xml:space="preserve">Используемые для нужд строительства здания, сооружения или помещения, входящие в состав объекта строительства, к </w:t>
      </w:r>
      <w:proofErr w:type="gramStart"/>
      <w:r>
        <w:t>временным</w:t>
      </w:r>
      <w:proofErr w:type="gramEnd"/>
      <w:r>
        <w:t xml:space="preserve"> не относятся.</w:t>
      </w:r>
    </w:p>
    <w:p w:rsidR="00C8024B" w:rsidRDefault="00C8024B">
      <w:pPr>
        <w:pStyle w:val="ConsPlusNormal"/>
        <w:ind w:firstLine="540"/>
        <w:jc w:val="both"/>
      </w:pPr>
      <w:r>
        <w:t>6.6.2. При необходимости временного использования определенных территорий, не включенных в строительную площадку, для размещения временных зданий и сооружений режим использования, охраны (при необходимости) и уборки этих территорий определяется соглашением с владельцами этих территорий (для общественных территорий - с органом местного самоуправления).</w:t>
      </w:r>
    </w:p>
    <w:p w:rsidR="00C8024B" w:rsidRDefault="00C8024B">
      <w:pPr>
        <w:pStyle w:val="ConsPlusNormal"/>
        <w:ind w:firstLine="540"/>
        <w:jc w:val="both"/>
      </w:pPr>
      <w:r>
        <w:t>6.6.3. Временные здания и сооружения, а также отдельные помещения в существующих зданиях и сооружениях, приспособленные к использованию для ну</w:t>
      </w:r>
      <w:proofErr w:type="gramStart"/>
      <w:r>
        <w:t>жд стр</w:t>
      </w:r>
      <w:proofErr w:type="gramEnd"/>
      <w:r>
        <w:t>оительства, должны соответствовать требованиям технических регламентов и действующих строительных, пожарных, санитарно-эпидемиологических норм и правил, предъявляемым к бытовым, производственным, административным и жилым зданиям, сооружениям и помещениям.</w:t>
      </w:r>
    </w:p>
    <w:p w:rsidR="00C8024B" w:rsidRDefault="00C8024B">
      <w:pPr>
        <w:pStyle w:val="ConsPlusNormal"/>
        <w:ind w:firstLine="540"/>
        <w:jc w:val="both"/>
      </w:pPr>
      <w:r>
        <w:t>6.6.4. Временные здания и сооружения, расположенные на стройплощадке или на территории, используемой застройщиком по соглашению с ее владельцем, вводятся в эксплуатацию решением лица, осуществляющего строительство. Ввод в эксплуатацию оформляется актом или записью в журнале работ.</w:t>
      </w:r>
    </w:p>
    <w:p w:rsidR="00C8024B" w:rsidRDefault="00C8024B">
      <w:pPr>
        <w:pStyle w:val="ConsPlusNormal"/>
        <w:ind w:firstLine="540"/>
        <w:jc w:val="both"/>
      </w:pPr>
      <w:r>
        <w:t>6.6.5. Ответственность за сохранность временных зданий и сооружений, а также отдельных помещений в существующих зданиях и сооружениях, приспособленных к использованию для ну</w:t>
      </w:r>
      <w:proofErr w:type="gramStart"/>
      <w:r>
        <w:t>жд стр</w:t>
      </w:r>
      <w:proofErr w:type="gramEnd"/>
      <w:r>
        <w:t>оительства, за их техническую эксплуатацию несет лицо, осуществляющее строительство.</w:t>
      </w:r>
    </w:p>
    <w:p w:rsidR="00C8024B" w:rsidRDefault="00C8024B">
      <w:pPr>
        <w:pStyle w:val="ConsPlusNormal"/>
        <w:ind w:firstLine="540"/>
        <w:jc w:val="both"/>
      </w:pPr>
      <w:r>
        <w:t>6.7. Временные поселения, создаваемые для ну</w:t>
      </w:r>
      <w:proofErr w:type="gramStart"/>
      <w:r>
        <w:t>жд стр</w:t>
      </w:r>
      <w:proofErr w:type="gramEnd"/>
      <w:r>
        <w:t xml:space="preserve">оительства объекта, размещаются на территории застройщика или на территории, используемой застройщиком по соглашению с ее владельцем. Проект временного поселения должен включать генеральный план, привязанный к местности, состав временных зданий, сооружений и (или) помещений, схемы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водо</w:t>
      </w:r>
      <w:proofErr w:type="spellEnd"/>
      <w:r>
        <w:t>-, теплоснабжения и канализации, схему подъездных путей для всех видов используемого транспорта, решения по обеспечению связи. В составе проекта временного поселения следует предусматривать также его снос, рекультивацию земель, смету затрат на эти работы.</w:t>
      </w:r>
    </w:p>
    <w:p w:rsidR="00C8024B" w:rsidRDefault="00C8024B">
      <w:pPr>
        <w:pStyle w:val="ConsPlusNormal"/>
        <w:ind w:firstLine="540"/>
        <w:jc w:val="both"/>
      </w:pPr>
      <w:r>
        <w:t xml:space="preserve">6.8. В </w:t>
      </w:r>
      <w:proofErr w:type="gramStart"/>
      <w:r>
        <w:t>случаях</w:t>
      </w:r>
      <w:proofErr w:type="gramEnd"/>
      <w:r>
        <w:t xml:space="preserve"> когда застройщиком предусматривается последующая передача временных поселений, зданий и сооружений для постоянной эксплуатации, проекты временных поселений, зданий и сооружений разрабатываются, согласовываются и утверждаются в порядке, установленном для проектирования поселений, зданий и сооружений, предназначенных для постоянного использования по назначению. Ввод в постоянную эксплуатацию таких поселений, зданий и сооружений осуществляется в порядке, установленном законодательством о градостроительной деятельности.</w:t>
      </w:r>
    </w:p>
    <w:p w:rsidR="00C8024B" w:rsidRDefault="00C8024B">
      <w:pPr>
        <w:pStyle w:val="ConsPlusNormal"/>
        <w:ind w:firstLine="540"/>
        <w:jc w:val="both"/>
      </w:pPr>
      <w:r>
        <w:t>6.9. Ликвидация и снос зданий и сооружений</w:t>
      </w:r>
    </w:p>
    <w:p w:rsidR="00C8024B" w:rsidRDefault="00C8024B">
      <w:pPr>
        <w:pStyle w:val="ConsPlusNormal"/>
        <w:ind w:firstLine="540"/>
        <w:jc w:val="both"/>
      </w:pPr>
      <w:r>
        <w:t xml:space="preserve">6.9.1. </w:t>
      </w:r>
      <w:proofErr w:type="gramStart"/>
      <w:r>
        <w:t>Работы по ликвидации и сносу зданий и сооружений должны выполняться в соответствии с проектом организации работ по сносу или демонтажу, включающим в себя перечень зданий и сооружений, подлежащих сносу, а также необходимые технические решения по сносу, обеспечивающие безопасность строителей, населения, окружающей природной среды и инженерной инфраструктуры, в том числе действующих подземных коммуникаций.</w:t>
      </w:r>
      <w:proofErr w:type="gramEnd"/>
    </w:p>
    <w:p w:rsidR="00C8024B" w:rsidRDefault="00C8024B">
      <w:pPr>
        <w:pStyle w:val="ConsPlusNormal"/>
        <w:ind w:firstLine="540"/>
        <w:jc w:val="both"/>
      </w:pPr>
      <w:r>
        <w:lastRenderedPageBreak/>
        <w:t>6.9.2. Ликвидируемые здания и сооружения с момента вывода их из эксплуатации до момента их ликвидации (сноса) должны быть приведены в безопасное, исключающее случайное причинение вреда населению и окружающей среде, состояние (должны быть отключены коммуникации, опорожнены имеющиеся емкости, удалены опасные или ядовитые вещества, закреплены или обрушены неустойчивые конструкции и т.п.). Должны быть приняты меры, препятствующие несанкционированному доступу в эти здания (сооружения) людей и животных.</w:t>
      </w:r>
    </w:p>
    <w:p w:rsidR="00C8024B" w:rsidRDefault="00C8024B">
      <w:pPr>
        <w:pStyle w:val="ConsPlusNormal"/>
        <w:ind w:firstLine="540"/>
        <w:jc w:val="both"/>
      </w:pPr>
      <w:r>
        <w:t>6.9.3. О моменте взрыва, сжигания или обрушения сносимого здания или сооружения должны быть оповещены все находящиеся на стройплощадке, а также организация, эксплуатирующая прилегающую территорию. В случае необходимости должно быть выставлено оцепление.</w:t>
      </w:r>
    </w:p>
    <w:p w:rsidR="00C8024B" w:rsidRDefault="00C8024B">
      <w:pPr>
        <w:pStyle w:val="ConsPlusNormal"/>
        <w:ind w:firstLine="540"/>
        <w:jc w:val="both"/>
      </w:pPr>
      <w:r>
        <w:t xml:space="preserve">6.9.4. О факте ликвидации или сноса здания или сооружения должны быть поставлены в известность соответствующие учетные и административные органы. При этом органы - держатели территориальных </w:t>
      </w:r>
      <w:proofErr w:type="spellStart"/>
      <w:r>
        <w:t>геофондов</w:t>
      </w:r>
      <w:proofErr w:type="spellEnd"/>
      <w:r>
        <w:t xml:space="preserve"> в установленном ими порядке должны быть поставлены в известность об оставшихся в земле коммуникациях, помещениях, конструкциях и сооружениях.</w:t>
      </w:r>
    </w:p>
    <w:p w:rsidR="00C8024B" w:rsidRDefault="00C8024B">
      <w:pPr>
        <w:pStyle w:val="ConsPlusNormal"/>
        <w:ind w:firstLine="540"/>
        <w:jc w:val="both"/>
      </w:pPr>
      <w:r>
        <w:t>6.10. Складирование и хранение применяемых (покупных и изготавливаемых собственными силами) материалов, изделий и конструкций в соответствии с требованиями стандартов и технических условий на эти материалы, изделия и конструкции обеспечивает лицо, осуществляющее строительство.</w:t>
      </w:r>
    </w:p>
    <w:p w:rsidR="00C8024B" w:rsidRDefault="00C8024B">
      <w:pPr>
        <w:pStyle w:val="ConsPlusNormal"/>
        <w:ind w:firstLine="540"/>
        <w:jc w:val="both"/>
      </w:pPr>
      <w:r>
        <w:t>Если выявлены нарушения установленных правил складирования и хранения, лицо, осуществляющее строительство, должно немедленно их устранить. Применение неправильно складированных и хранимых материалов и изделий лицом, осуществляющим строительство, должно быть приостановлено до решения вопроса о возможности их применения без ущерба качеству строительства застройщиком (заказчиком) с привлечением, при необходимости, представителей проектировщика и органа государственного строительного надзора. Это решение должно быть документировано.</w:t>
      </w:r>
    </w:p>
    <w:p w:rsidR="00C8024B" w:rsidRDefault="00C8024B">
      <w:pPr>
        <w:pStyle w:val="ConsPlusNormal"/>
        <w:ind w:firstLine="540"/>
        <w:jc w:val="both"/>
      </w:pPr>
      <w:r>
        <w:t>6.11. При производстве работ, связанных с устройством временных выемок и других препятствий на территории существующей застройки, лицо, осуществляющее строительство, обеспечивает проезд автотранспорта и проход к домам путем устройства мостов, пешеходных мостиков с поручнями, трапов по согласованию с владельцем территории. После окончания работ указанные устройства должны быть вывезены с территории, а благоустройство территории должно быть восстановлено.</w:t>
      </w:r>
    </w:p>
    <w:p w:rsidR="00C8024B" w:rsidRDefault="00C8024B">
      <w:pPr>
        <w:pStyle w:val="ConsPlusNormal"/>
        <w:ind w:firstLine="540"/>
        <w:jc w:val="both"/>
      </w:pPr>
      <w:r>
        <w:t>Места работ должны быть огорожены для предотвращения несанкционированного проникновения людей и животных.</w:t>
      </w:r>
    </w:p>
    <w:p w:rsidR="00C8024B" w:rsidRDefault="00C8024B">
      <w:pPr>
        <w:pStyle w:val="ConsPlusNormal"/>
        <w:ind w:firstLine="540"/>
        <w:jc w:val="both"/>
      </w:pPr>
      <w:r>
        <w:t>Места работ, а также временных проездов и проходов должны быть освещены.</w:t>
      </w:r>
    </w:p>
    <w:p w:rsidR="00C8024B" w:rsidRDefault="00C8024B">
      <w:pPr>
        <w:pStyle w:val="ConsPlusNormal"/>
        <w:ind w:firstLine="540"/>
        <w:jc w:val="both"/>
      </w:pPr>
      <w:r>
        <w:t xml:space="preserve">Организационно-технологические решения следует ориентировать на максимальное сокращение неудобств, причиняемых строительными работами населению. </w:t>
      </w:r>
      <w:proofErr w:type="gramStart"/>
      <w:r>
        <w:t>С этой целью прокладка коммуникаций на городской территории вдоль улиц и дорог должна выполняться по графику, учитывающему их одновременную укладку; восстановление благоустройства следует выполнять на участках длиной, как правило, не более одного квартала; восстановительные работы следует вести в две-три смены; отходы асфальтобетона, строительный мусор следует вывозить своевременно в сроки и в порядке, установленных органом местного самоуправления.</w:t>
      </w:r>
      <w:proofErr w:type="gramEnd"/>
    </w:p>
    <w:p w:rsidR="00C8024B" w:rsidRDefault="00C8024B">
      <w:pPr>
        <w:pStyle w:val="ConsPlusNormal"/>
        <w:ind w:firstLine="540"/>
        <w:jc w:val="both"/>
      </w:pPr>
      <w:r>
        <w:t>6.12. Работы в местах расположения действующих подземных коммуникаций</w:t>
      </w:r>
    </w:p>
    <w:p w:rsidR="00C8024B" w:rsidRDefault="00C8024B">
      <w:pPr>
        <w:pStyle w:val="ConsPlusNormal"/>
        <w:ind w:firstLine="540"/>
        <w:jc w:val="both"/>
      </w:pPr>
      <w:r>
        <w:t>6.12.1. Работы, связанные с вскрытием поверхности в местах расположения действующих подземных коммуникаций и сооружений, должны производиться с соблюдением специальных правил, установленных министерствами и ведомствами, эксплуатирующими эти коммуникации, а также следующих дополнительных правил.</w:t>
      </w:r>
    </w:p>
    <w:p w:rsidR="00C8024B" w:rsidRDefault="00C8024B">
      <w:pPr>
        <w:pStyle w:val="ConsPlusNormal"/>
        <w:ind w:firstLine="540"/>
        <w:jc w:val="both"/>
      </w:pPr>
      <w:r>
        <w:t>6.12.2. В соответствии с действующими правилами охраны подземных коммуникаций ответственный производитель работ должен не позже чем за три рабочих дня вызвать на место работ представителей организаций, эксплуатирующих действующие подземные коммуникации и сооружения, а при их отсутствии - представителей организаций, согласовавших проектную документацию.</w:t>
      </w:r>
    </w:p>
    <w:p w:rsidR="00C8024B" w:rsidRDefault="00C8024B">
      <w:pPr>
        <w:pStyle w:val="ConsPlusNormal"/>
        <w:ind w:firstLine="540"/>
        <w:jc w:val="both"/>
      </w:pPr>
      <w:r>
        <w:t>При отсутствии в указанном месте работ эксплуатируемых ими коммуникаций и сооружений соответствующие организации обязаны официально уведомить об этом лицо, осуществляющее строительство.</w:t>
      </w:r>
    </w:p>
    <w:p w:rsidR="00C8024B" w:rsidRDefault="00C8024B">
      <w:pPr>
        <w:pStyle w:val="ConsPlusNormal"/>
        <w:ind w:firstLine="540"/>
        <w:jc w:val="both"/>
      </w:pPr>
      <w:r>
        <w:lastRenderedPageBreak/>
        <w:t>6.12.3. Прибывшим на место представителям эксплуатирующих организаций предъявляются проектная и рабочая документация и вынесенные в натуру оси или габариты намеченной выемки. Совместно с эксплуатирующей организацией на месте определяется (</w:t>
      </w:r>
      <w:proofErr w:type="spellStart"/>
      <w:r>
        <w:t>шурфованием</w:t>
      </w:r>
      <w:proofErr w:type="spellEnd"/>
      <w:r>
        <w:t xml:space="preserve"> или иным способом), обозначается на местности и наносится на рабочие чертежи фактическое положение действующих подземных коммуникаций и сооружений. Представители эксплуатирующих организаций вручают лицу, осуществляющему строительство, предписания о мерах по обеспечению сохранности действующих подземных коммуникаций и сооружений и о необходимости вызова их для освидетельствования скрытых работ и на момент обратной засыпки выемок.</w:t>
      </w:r>
    </w:p>
    <w:p w:rsidR="00C8024B" w:rsidRDefault="00C8024B">
      <w:pPr>
        <w:pStyle w:val="ConsPlusNormal"/>
        <w:ind w:firstLine="540"/>
        <w:jc w:val="both"/>
      </w:pPr>
      <w:r>
        <w:t>Не явившиеся и не уведомившие об отсутствии на месте работ эксплуатируемых ими коммуникаций и сооружений организации вызываются повторно за сутки с одновременным уведомлением об этом органов местного самоуправления, которые принимают решение о дальнейших действиях в случае повторной неявки представителей указанных организаций. До принятия соответствующего решения приступать к работам нельзя.</w:t>
      </w:r>
    </w:p>
    <w:p w:rsidR="00C8024B" w:rsidRDefault="00C8024B">
      <w:pPr>
        <w:pStyle w:val="ConsPlusNormal"/>
        <w:ind w:firstLine="540"/>
        <w:jc w:val="both"/>
      </w:pPr>
      <w:r>
        <w:t xml:space="preserve">Ответственный производитель работ обязан проинструктировать машиниста землеройной машины о порядке разработки выемки и обозначить ясно различимыми из кабины знаками границы зоны, в пределах которой допускается механизированная разработка грунта. Оставшийся массив грунта, непосредственно примыкающий </w:t>
      </w:r>
      <w:proofErr w:type="gramStart"/>
      <w:r>
        <w:t>в</w:t>
      </w:r>
      <w:proofErr w:type="gramEnd"/>
      <w:r>
        <w:t xml:space="preserve"> подземному сооружению, разрабатывается вручную.</w:t>
      </w:r>
    </w:p>
    <w:p w:rsidR="00C8024B" w:rsidRDefault="00C8024B">
      <w:pPr>
        <w:pStyle w:val="ConsPlusNormal"/>
        <w:ind w:firstLine="540"/>
        <w:jc w:val="both"/>
      </w:pPr>
      <w:r>
        <w:t>6.13. Лицо, осуществляющее строительство, в соответствии с законодательством о градостроительной деятельности должно вести исполнительную документацию:</w:t>
      </w:r>
    </w:p>
    <w:p w:rsidR="00C8024B" w:rsidRDefault="00C8024B">
      <w:pPr>
        <w:pStyle w:val="ConsPlusNormal"/>
        <w:ind w:firstLine="540"/>
        <w:jc w:val="both"/>
      </w:pPr>
      <w:r>
        <w:t>акты освидетельствования геодезической разбивочной основы объекта капитального строительства;</w:t>
      </w:r>
    </w:p>
    <w:p w:rsidR="00C8024B" w:rsidRDefault="00C8024B">
      <w:pPr>
        <w:pStyle w:val="ConsPlusNormal"/>
        <w:ind w:firstLine="540"/>
        <w:jc w:val="both"/>
      </w:pPr>
      <w:r>
        <w:t>акты разбивки осей объекта капитального строительства на местности;</w:t>
      </w:r>
    </w:p>
    <w:p w:rsidR="00C8024B" w:rsidRDefault="00C8024B">
      <w:pPr>
        <w:pStyle w:val="ConsPlusNormal"/>
        <w:ind w:firstLine="540"/>
        <w:jc w:val="both"/>
      </w:pPr>
      <w:r>
        <w:t>акты освидетельствования скрытых работ;</w:t>
      </w:r>
    </w:p>
    <w:p w:rsidR="00C8024B" w:rsidRDefault="00C8024B">
      <w:pPr>
        <w:pStyle w:val="ConsPlusNormal"/>
        <w:ind w:firstLine="540"/>
        <w:jc w:val="both"/>
      </w:pPr>
      <w:r>
        <w:t>акты освидетельствования ответственных конструкций;</w:t>
      </w:r>
    </w:p>
    <w:p w:rsidR="00C8024B" w:rsidRDefault="00C8024B">
      <w:pPr>
        <w:pStyle w:val="ConsPlusNormal"/>
        <w:ind w:firstLine="540"/>
        <w:jc w:val="both"/>
      </w:pPr>
      <w:r>
        <w:t>акты освидетельствования участков сетей инженерно-технического обеспечения;</w:t>
      </w:r>
    </w:p>
    <w:p w:rsidR="00C8024B" w:rsidRDefault="00C8024B">
      <w:pPr>
        <w:pStyle w:val="ConsPlusNormal"/>
        <w:ind w:firstLine="540"/>
        <w:jc w:val="both"/>
      </w:pPr>
      <w:r>
        <w:t>комплект рабочих чертежей с надписями о соответствии выполненных в натуре работ этим чертежам или о внесенных в них по согласованию с проектировщиком изменениях, сделанных лицами, ответственными за производство строительно-монтажных работ;</w:t>
      </w:r>
    </w:p>
    <w:p w:rsidR="00C8024B" w:rsidRDefault="00C8024B">
      <w:pPr>
        <w:pStyle w:val="ConsPlusNormal"/>
        <w:ind w:firstLine="540"/>
        <w:jc w:val="both"/>
      </w:pPr>
      <w:r>
        <w:t>исполнительные геодезические схемы и чертежи;</w:t>
      </w:r>
    </w:p>
    <w:p w:rsidR="00C8024B" w:rsidRDefault="00C8024B">
      <w:pPr>
        <w:pStyle w:val="ConsPlusNormal"/>
        <w:ind w:firstLine="540"/>
        <w:jc w:val="both"/>
      </w:pPr>
      <w:r>
        <w:t>исполнительные схемы и профили участков сетей инженерно-технического обеспечения;</w:t>
      </w:r>
    </w:p>
    <w:p w:rsidR="00C8024B" w:rsidRDefault="00C8024B">
      <w:pPr>
        <w:pStyle w:val="ConsPlusNormal"/>
        <w:ind w:firstLine="540"/>
        <w:jc w:val="both"/>
      </w:pPr>
      <w:r>
        <w:t>акты испытания и опробования технических устройств;</w:t>
      </w:r>
    </w:p>
    <w:p w:rsidR="00C8024B" w:rsidRDefault="00C8024B">
      <w:pPr>
        <w:pStyle w:val="ConsPlusNormal"/>
        <w:ind w:firstLine="540"/>
        <w:jc w:val="both"/>
      </w:pPr>
      <w:r>
        <w:t>результаты экспертиз, обследований, лабораторных и иных испытаний выполненных работ, проведенных в процессе строительного контроля;</w:t>
      </w:r>
    </w:p>
    <w:p w:rsidR="00C8024B" w:rsidRDefault="00C8024B">
      <w:pPr>
        <w:pStyle w:val="ConsPlusNormal"/>
        <w:ind w:firstLine="540"/>
        <w:jc w:val="both"/>
      </w:pPr>
      <w:r>
        <w:t xml:space="preserve">документы, подтверждающие проведение </w:t>
      </w:r>
      <w:proofErr w:type="gramStart"/>
      <w:r>
        <w:t>контроля за</w:t>
      </w:r>
      <w:proofErr w:type="gramEnd"/>
      <w:r>
        <w:t xml:space="preserve"> качеством применяемых строительных материалов (изделий);</w:t>
      </w:r>
    </w:p>
    <w:p w:rsidR="00C8024B" w:rsidRDefault="00C8024B">
      <w:pPr>
        <w:pStyle w:val="ConsPlusNormal"/>
        <w:ind w:firstLine="540"/>
        <w:jc w:val="both"/>
      </w:pPr>
      <w:r>
        <w:t>иные документы, отражающие фактическое исполнение проектных решений.</w:t>
      </w:r>
    </w:p>
    <w:p w:rsidR="00C8024B" w:rsidRDefault="00C8024B">
      <w:pPr>
        <w:pStyle w:val="ConsPlusNormal"/>
        <w:ind w:firstLine="540"/>
        <w:jc w:val="both"/>
      </w:pPr>
      <w:r>
        <w:t>Требования к составлению и порядку ведения исполнительной документации устанавливаются Федеральной службой по экологическому, технологическому и атомному надзору.</w:t>
      </w:r>
    </w:p>
    <w:p w:rsidR="00C8024B" w:rsidRDefault="00C8024B">
      <w:pPr>
        <w:pStyle w:val="ConsPlusNormal"/>
        <w:ind w:firstLine="540"/>
        <w:jc w:val="both"/>
      </w:pPr>
      <w:r>
        <w:t xml:space="preserve">6.14. По мере готовности работ и конструкций, </w:t>
      </w:r>
      <w:proofErr w:type="gramStart"/>
      <w:r>
        <w:t>показатели</w:t>
      </w:r>
      <w:proofErr w:type="gramEnd"/>
      <w:r>
        <w:t xml:space="preserve"> качества которых влияют на безопасность здания (сооружения), и если в соответствии с технологией строительства эти показатели не могут быть проконтролированы после выполнения последующих работ, лицо, осуществляющее строительство, в сроки по договоренности, но не позднее чем за три рабочих дня извещает застройщика (заказчика), представителей органов государственного контроля (надзора) и авторского надзора о сроках выполнения соответствующей процедуры оценки соответствия.</w:t>
      </w:r>
    </w:p>
    <w:p w:rsidR="00C8024B" w:rsidRDefault="00C8024B">
      <w:pPr>
        <w:pStyle w:val="ConsPlusNormal"/>
        <w:ind w:firstLine="540"/>
        <w:jc w:val="both"/>
      </w:pPr>
      <w:r>
        <w:t>Выявленные такой процедурой недостатки должны быть устранены с составлением соответствующих актов.</w:t>
      </w:r>
    </w:p>
    <w:p w:rsidR="00C8024B" w:rsidRDefault="00C8024B">
      <w:pPr>
        <w:pStyle w:val="ConsPlusNormal"/>
        <w:ind w:firstLine="540"/>
        <w:jc w:val="both"/>
      </w:pPr>
      <w:r>
        <w:t>До устранения выявленных недостатков и оформления соответствующих актов выполнение последующих работ недопустимо.</w:t>
      </w:r>
    </w:p>
    <w:p w:rsidR="00C8024B" w:rsidRDefault="00C8024B">
      <w:pPr>
        <w:pStyle w:val="ConsPlusNormal"/>
        <w:ind w:firstLine="540"/>
        <w:jc w:val="both"/>
      </w:pPr>
      <w:r>
        <w:t>6.15. Прекращение строительства и консервация объекта</w:t>
      </w:r>
    </w:p>
    <w:p w:rsidR="00C8024B" w:rsidRDefault="00C8024B">
      <w:pPr>
        <w:pStyle w:val="ConsPlusNormal"/>
        <w:ind w:firstLine="540"/>
        <w:jc w:val="both"/>
      </w:pPr>
      <w:r>
        <w:t xml:space="preserve">6.15.1. При необходимости прекращения работ по строительству объекта или их </w:t>
      </w:r>
      <w:r>
        <w:lastRenderedPageBreak/>
        <w:t xml:space="preserve">приостановки на срок более 6 мес. должна выполняться консервация объекта - приведение объекта и территории, использованной для строительства, в состояние, обеспечивающее прочность, устойчивость и сохранность основных </w:t>
      </w:r>
      <w:proofErr w:type="gramStart"/>
      <w:r>
        <w:t>конструкций</w:t>
      </w:r>
      <w:proofErr w:type="gramEnd"/>
      <w:r>
        <w:t xml:space="preserve"> и безопасность объекта для населения и окружающей среды.</w:t>
      </w:r>
    </w:p>
    <w:p w:rsidR="00C8024B" w:rsidRDefault="00C8024B">
      <w:pPr>
        <w:pStyle w:val="ConsPlusNormal"/>
        <w:ind w:firstLine="540"/>
        <w:jc w:val="both"/>
      </w:pPr>
      <w:r>
        <w:t>6.15.2. Решение о прекращении или приостановке строительства принимает застройщик и извещает о принятом решении лицо, осуществляющее строительство (при осуществлении строительства на основании договора), орган местного самоуправления, а также соответствующие органы государственного надзора. Ответственность за безопасность объекта, строительство которого прекращено или приостановлено, несет застройщик.</w:t>
      </w:r>
    </w:p>
    <w:p w:rsidR="00C8024B" w:rsidRDefault="00C8024B">
      <w:pPr>
        <w:pStyle w:val="ConsPlusNormal"/>
        <w:ind w:firstLine="540"/>
        <w:jc w:val="both"/>
      </w:pPr>
      <w:r>
        <w:t xml:space="preserve">6.15.3. О факте прекращения или приостановки строительства в трехдневный срок должны быть поставлены в известность, в случае необходимости, ГИБДД органов внутренних </w:t>
      </w:r>
      <w:proofErr w:type="gramStart"/>
      <w:r>
        <w:t>дел</w:t>
      </w:r>
      <w:proofErr w:type="gramEnd"/>
      <w:r>
        <w:t xml:space="preserve"> с целью отмены ранее введенных ограничений движения транспорта и пешеходов, а также владельцы территорий, включенных в территорию строительной площадки в соответствии с утвержденным и согласованным </w:t>
      </w:r>
      <w:proofErr w:type="spellStart"/>
      <w:r>
        <w:t>стройгенпланом</w:t>
      </w:r>
      <w:proofErr w:type="spellEnd"/>
      <w:r>
        <w:t>.</w:t>
      </w:r>
    </w:p>
    <w:p w:rsidR="00C8024B" w:rsidRDefault="00C8024B">
      <w:pPr>
        <w:pStyle w:val="ConsPlusNormal"/>
        <w:ind w:firstLine="540"/>
        <w:jc w:val="both"/>
      </w:pPr>
      <w:proofErr w:type="gramStart"/>
      <w:r>
        <w:t>При осуществлении строительства на основании договора застройщик (заказчик) и лицо, осуществляющее строительство при осуществлении строительства на основании договора, не позднее чем через месяц составляют акт о приемке выполненной части объекта с описанием состояния объекта, указанием объемов и стоимости выполненных работ, ведомость примененных (смонтированных) на объекте оборудования, материалов и конструкций, ведомость неиспользованных и подлежащих хранению оборудования, материалов и конструкций, перечень работ</w:t>
      </w:r>
      <w:proofErr w:type="gramEnd"/>
      <w:r>
        <w:t>, необходимых для сохранности объекта и неиспользованных оборудования, материалов и конструкций.</w:t>
      </w:r>
    </w:p>
    <w:p w:rsidR="00C8024B" w:rsidRDefault="00C8024B">
      <w:pPr>
        <w:pStyle w:val="ConsPlusNormal"/>
        <w:ind w:firstLine="540"/>
        <w:jc w:val="both"/>
      </w:pPr>
      <w:r>
        <w:t>6.15.4. При необходимости проектировщик по договору с застройщиком (заказчиком) разрабатывает рабочие чертежи и смету консервации объекта, а лицо, осуществляющее строительство, выполняет работы, предусмотренные этими рабочими чертежами и сметами.</w:t>
      </w:r>
    </w:p>
    <w:p w:rsidR="00C8024B" w:rsidRDefault="00C8024B">
      <w:pPr>
        <w:pStyle w:val="ConsPlusNormal"/>
        <w:ind w:firstLine="540"/>
        <w:jc w:val="both"/>
      </w:pPr>
      <w:r>
        <w:t xml:space="preserve">6.15.5. Законсервированный объект и стройплощадка при осуществлении строительства на основании договора передаются по акту застройщику (заказчику). </w:t>
      </w:r>
      <w:proofErr w:type="gramStart"/>
      <w:r>
        <w:t>К акту прилагаются исполнительная документация, журналы работ, а также документы о проведенных в ходе строительства обследованиях, проверках, контрольных испытаниях, измерениях, документы поставщиков, подтверждающие соответствие материалов, работ, конструкций, технологического оборудования и инженерных систем объекта проекту и требованиям нормативных документов.</w:t>
      </w:r>
      <w:proofErr w:type="gramEnd"/>
    </w:p>
    <w:p w:rsidR="00C8024B" w:rsidRDefault="00C8024B">
      <w:pPr>
        <w:pStyle w:val="ConsPlusNormal"/>
        <w:ind w:firstLine="540"/>
        <w:jc w:val="both"/>
      </w:pPr>
    </w:p>
    <w:p w:rsidR="00C8024B" w:rsidRDefault="00C8024B">
      <w:pPr>
        <w:pStyle w:val="ConsPlusNormal"/>
        <w:jc w:val="center"/>
      </w:pPr>
      <w:r>
        <w:t>7. Контроль качества строительства. Надзор за строительством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  <w:ind w:firstLine="540"/>
        <w:jc w:val="both"/>
      </w:pPr>
      <w:r>
        <w:t>7.1. Участники строительства - лицо, осуществляющее строительство, застройщик (заказчик), проектировщик - должны осуществлять строительный контроль, предусмотренный законодательством Российской Федерации о градостроительной деятельности, с целью оценки соответствия строительно-монтажных работ, возводимых конструкций и систем инженерно-технического обеспечения здания или сооружения требованиям технических регламентов, проектной и рабочей документации.</w:t>
      </w:r>
    </w:p>
    <w:p w:rsidR="00C8024B" w:rsidRDefault="00C8024B">
      <w:pPr>
        <w:pStyle w:val="ConsPlusNormal"/>
        <w:ind w:firstLine="540"/>
        <w:jc w:val="both"/>
      </w:pPr>
      <w:r>
        <w:t>Лицо, осуществляющее строительство, в составе строительного контроля выполняет:</w:t>
      </w:r>
    </w:p>
    <w:p w:rsidR="00C8024B" w:rsidRDefault="00C8024B">
      <w:pPr>
        <w:pStyle w:val="ConsPlusNormal"/>
        <w:ind w:firstLine="540"/>
        <w:jc w:val="both"/>
      </w:pPr>
      <w:r>
        <w:t>входной контроль проектной документации, предоставленной застройщиком (заказчиком);</w:t>
      </w:r>
    </w:p>
    <w:p w:rsidR="00C8024B" w:rsidRDefault="00C8024B">
      <w:pPr>
        <w:pStyle w:val="ConsPlusNormal"/>
        <w:ind w:firstLine="540"/>
        <w:jc w:val="both"/>
      </w:pPr>
      <w:r>
        <w:t>освидетельствование геодезической разбивочной основы объекта капитального строительства;</w:t>
      </w:r>
    </w:p>
    <w:p w:rsidR="00C8024B" w:rsidRDefault="00C8024B">
      <w:pPr>
        <w:pStyle w:val="ConsPlusNormal"/>
        <w:ind w:firstLine="540"/>
        <w:jc w:val="both"/>
      </w:pPr>
      <w:r>
        <w:t>входной контроль применяемых строительных материалов, изделий, конструкций и оборудования;</w:t>
      </w:r>
    </w:p>
    <w:p w:rsidR="00C8024B" w:rsidRDefault="00C8024B">
      <w:pPr>
        <w:pStyle w:val="ConsPlusNormal"/>
        <w:ind w:firstLine="540"/>
        <w:jc w:val="both"/>
      </w:pPr>
      <w:r>
        <w:t>операционный контроль в процессе выполнения и по завершении операций строительно-монтажных работ;</w:t>
      </w:r>
    </w:p>
    <w:p w:rsidR="00C8024B" w:rsidRDefault="00C8024B">
      <w:pPr>
        <w:pStyle w:val="ConsPlusNormal"/>
        <w:ind w:firstLine="540"/>
        <w:jc w:val="both"/>
      </w:pPr>
      <w:r>
        <w:t>освидетельствование выполненных работ, результаты которых становятся недоступными для контроля после начала выполнения последующих работ;</w:t>
      </w:r>
    </w:p>
    <w:p w:rsidR="00C8024B" w:rsidRDefault="00C8024B">
      <w:pPr>
        <w:pStyle w:val="ConsPlusNormal"/>
        <w:ind w:firstLine="540"/>
        <w:jc w:val="both"/>
      </w:pPr>
      <w:r>
        <w:t>освидетельствование ответственных строительных конструкций и участков систем инженерно-технического обеспечения;</w:t>
      </w:r>
    </w:p>
    <w:p w:rsidR="00C8024B" w:rsidRDefault="00C8024B">
      <w:pPr>
        <w:pStyle w:val="ConsPlusNormal"/>
        <w:ind w:firstLine="540"/>
        <w:jc w:val="both"/>
      </w:pPr>
      <w:r>
        <w:t>испытания и опробования технических устройств.</w:t>
      </w:r>
    </w:p>
    <w:p w:rsidR="00C8024B" w:rsidRDefault="00C8024B">
      <w:pPr>
        <w:pStyle w:val="ConsPlusNormal"/>
        <w:ind w:firstLine="540"/>
        <w:jc w:val="both"/>
      </w:pPr>
      <w:r>
        <w:t xml:space="preserve">Строительный контроль застройщика (заказчика) в соответствии с действующим </w:t>
      </w:r>
      <w:r>
        <w:lastRenderedPageBreak/>
        <w:t xml:space="preserve">законодательством осуществляется в виде контроля и надзора заказчика за выполнением работ по договору строительного подряда по </w:t>
      </w:r>
      <w:hyperlink w:anchor="P269" w:history="1">
        <w:r>
          <w:rPr>
            <w:color w:val="0000FF"/>
          </w:rPr>
          <w:t>7.3</w:t>
        </w:r>
      </w:hyperlink>
      <w:r>
        <w:t>.</w:t>
      </w:r>
    </w:p>
    <w:p w:rsidR="00C8024B" w:rsidRDefault="00C8024B">
      <w:pPr>
        <w:pStyle w:val="ConsPlusNormal"/>
        <w:ind w:firstLine="540"/>
        <w:jc w:val="both"/>
      </w:pPr>
      <w:r>
        <w:t xml:space="preserve">В случаях, предусмотренных </w:t>
      </w:r>
      <w:hyperlink w:anchor="P279" w:history="1">
        <w:r>
          <w:rPr>
            <w:color w:val="0000FF"/>
          </w:rPr>
          <w:t>7.4</w:t>
        </w:r>
      </w:hyperlink>
      <w:r>
        <w:t>, в составе строительного контроля выполняется авторский надзор лица, осуществившего подготовку проектной документации (проектировщика).</w:t>
      </w:r>
    </w:p>
    <w:p w:rsidR="00C8024B" w:rsidRDefault="00C8024B">
      <w:pPr>
        <w:pStyle w:val="ConsPlusNormal"/>
        <w:ind w:firstLine="540"/>
        <w:jc w:val="both"/>
      </w:pPr>
      <w:r>
        <w:t xml:space="preserve">7.1.1. При входном контроле проектной документации следует проанализировать всю представленную документацию, включая </w:t>
      </w:r>
      <w:proofErr w:type="gramStart"/>
      <w:r>
        <w:t>ПОС</w:t>
      </w:r>
      <w:proofErr w:type="gramEnd"/>
      <w:r>
        <w:t xml:space="preserve"> и рабочую документацию, проверив при этом:</w:t>
      </w:r>
    </w:p>
    <w:p w:rsidR="00C8024B" w:rsidRDefault="00C8024B">
      <w:pPr>
        <w:pStyle w:val="ConsPlusNormal"/>
        <w:ind w:firstLine="540"/>
        <w:jc w:val="both"/>
      </w:pPr>
      <w:r>
        <w:t>ее комплектность;</w:t>
      </w:r>
    </w:p>
    <w:p w:rsidR="00C8024B" w:rsidRDefault="00C8024B">
      <w:pPr>
        <w:pStyle w:val="ConsPlusNormal"/>
        <w:ind w:firstLine="540"/>
        <w:jc w:val="both"/>
      </w:pPr>
      <w:r>
        <w:t>соответствие проектных осевых размеров и геодезической основы;</w:t>
      </w:r>
    </w:p>
    <w:p w:rsidR="00C8024B" w:rsidRDefault="00C8024B">
      <w:pPr>
        <w:pStyle w:val="ConsPlusNormal"/>
        <w:ind w:firstLine="540"/>
        <w:jc w:val="both"/>
      </w:pPr>
      <w:r>
        <w:t>наличие согласований и утверждений;</w:t>
      </w:r>
    </w:p>
    <w:p w:rsidR="00C8024B" w:rsidRDefault="00C8024B">
      <w:pPr>
        <w:pStyle w:val="ConsPlusNormal"/>
        <w:ind w:firstLine="540"/>
        <w:jc w:val="both"/>
      </w:pPr>
      <w:r>
        <w:t>наличие ссылок на нормативные документы на материалы и изделия;</w:t>
      </w:r>
    </w:p>
    <w:p w:rsidR="00C8024B" w:rsidRDefault="00C8024B">
      <w:pPr>
        <w:pStyle w:val="ConsPlusNormal"/>
        <w:ind w:firstLine="540"/>
        <w:jc w:val="both"/>
      </w:pPr>
      <w:r>
        <w:t xml:space="preserve">соответствие границ стройплощадки на </w:t>
      </w:r>
      <w:proofErr w:type="spellStart"/>
      <w:r>
        <w:t>стройгенплане</w:t>
      </w:r>
      <w:proofErr w:type="spellEnd"/>
      <w:r>
        <w:t xml:space="preserve"> установленным сервитутам;</w:t>
      </w:r>
    </w:p>
    <w:p w:rsidR="00C8024B" w:rsidRDefault="00C8024B">
      <w:pPr>
        <w:pStyle w:val="ConsPlusNormal"/>
        <w:ind w:firstLine="540"/>
        <w:jc w:val="both"/>
      </w:pPr>
      <w:r>
        <w:t>наличие требований к фактической точности контролируемых параметров;</w:t>
      </w:r>
    </w:p>
    <w:p w:rsidR="00C8024B" w:rsidRDefault="00C8024B">
      <w:pPr>
        <w:pStyle w:val="ConsPlusNormal"/>
        <w:ind w:firstLine="540"/>
        <w:jc w:val="both"/>
      </w:pPr>
      <w:r>
        <w:t>наличие указаний о методах контроля и измерений, в том числе в виде ссылок на соответствующие нормативные документы.</w:t>
      </w:r>
    </w:p>
    <w:p w:rsidR="00C8024B" w:rsidRDefault="00C8024B">
      <w:pPr>
        <w:pStyle w:val="ConsPlusNormal"/>
        <w:ind w:firstLine="540"/>
        <w:jc w:val="both"/>
      </w:pPr>
      <w:r>
        <w:t>При обнаружении недостатков соответствующая документация возвращается на доработку в срок, указанный в договоре.</w:t>
      </w:r>
    </w:p>
    <w:p w:rsidR="00C8024B" w:rsidRDefault="00C8024B">
      <w:pPr>
        <w:pStyle w:val="ConsPlusNormal"/>
        <w:ind w:firstLine="540"/>
        <w:jc w:val="both"/>
      </w:pPr>
      <w:r>
        <w:t xml:space="preserve">7.1.2. Лицо, осуществляющее строительство, выполняет приемку предоставленной ему застройщиком (заказчиком) геодезической разбивочной основы, проверяет ее соответствие установленным требованиям к точности, надежность закрепления знаков на местности; с этой целью можно привлечь независимых экспертов, имеющих выданное </w:t>
      </w:r>
      <w:proofErr w:type="spellStart"/>
      <w:r>
        <w:t>саморегулируемой</w:t>
      </w:r>
      <w:proofErr w:type="spellEnd"/>
      <w:r>
        <w:t xml:space="preserve"> организацией свидетельство о допуске к работам по созданию опорных геодезических сетей.</w:t>
      </w:r>
    </w:p>
    <w:p w:rsidR="00C8024B" w:rsidRDefault="00C8024B">
      <w:pPr>
        <w:pStyle w:val="ConsPlusNormal"/>
        <w:ind w:firstLine="540"/>
        <w:jc w:val="both"/>
      </w:pPr>
      <w:r>
        <w:t>Приемку геодезической разбивочной основы у застройщика (заказчика) следует оформлять соответствующим актом.</w:t>
      </w:r>
    </w:p>
    <w:p w:rsidR="00C8024B" w:rsidRDefault="00C8024B">
      <w:pPr>
        <w:pStyle w:val="ConsPlusNormal"/>
        <w:ind w:firstLine="540"/>
        <w:jc w:val="both"/>
      </w:pPr>
      <w:r>
        <w:t>7.1.3. Входным контролем проверяют соответствие показателей качества покупаемых (получаемых) материалов, изделий и оборудования требованиям стандартов, технических условий или технических свидетельств на них, указанных в проектной документации и (или) договоре подряда.</w:t>
      </w:r>
    </w:p>
    <w:p w:rsidR="00C8024B" w:rsidRDefault="00C8024B">
      <w:pPr>
        <w:pStyle w:val="ConsPlusNormal"/>
        <w:ind w:firstLine="540"/>
        <w:jc w:val="both"/>
      </w:pPr>
      <w:r>
        <w:t>При этом проверяются наличие и содержание сопроводительных документов поставщика (производителя), подтверждающих качество указанных материалов, изделий и оборудования.</w:t>
      </w:r>
    </w:p>
    <w:p w:rsidR="00C8024B" w:rsidRDefault="00C8024B">
      <w:pPr>
        <w:pStyle w:val="ConsPlusNormal"/>
        <w:ind w:firstLine="540"/>
        <w:jc w:val="both"/>
      </w:pPr>
      <w:r>
        <w:t xml:space="preserve">При необходимости могут выполняться контрольные измерения и </w:t>
      </w:r>
      <w:proofErr w:type="gramStart"/>
      <w:r>
        <w:t>испытания</w:t>
      </w:r>
      <w:proofErr w:type="gramEnd"/>
      <w:r>
        <w:t xml:space="preserve"> указанных выше показателей. Методы и средства этих измерений и испытаний должны соответствовать требованиям национальных стандартов. Результаты входного контроля должны быть документированы в журналах входного контроля и (или) лабораторных испытаний.</w:t>
      </w:r>
    </w:p>
    <w:p w:rsidR="00C8024B" w:rsidRDefault="00C8024B">
      <w:pPr>
        <w:pStyle w:val="ConsPlusNormal"/>
        <w:ind w:firstLine="540"/>
        <w:jc w:val="both"/>
      </w:pPr>
      <w:r>
        <w:t xml:space="preserve">7.1.4. </w:t>
      </w:r>
      <w:proofErr w:type="gramStart"/>
      <w:r>
        <w:t>В случае выполнения контроля и испытаний привлеченными лабораториями следует проверить соответствие применяемых ими методов контроля и испытаний установленным национальными стандартами.</w:t>
      </w:r>
      <w:proofErr w:type="gramEnd"/>
    </w:p>
    <w:p w:rsidR="00C8024B" w:rsidRDefault="00C8024B">
      <w:pPr>
        <w:pStyle w:val="ConsPlusNormal"/>
        <w:ind w:firstLine="540"/>
        <w:jc w:val="both"/>
      </w:pPr>
      <w:r>
        <w:t xml:space="preserve">7.1.5. Материалы, изделия, оборудование, несоответствие которых установленным требованиям выявлено входным контролем, следует отделить </w:t>
      </w:r>
      <w:proofErr w:type="gramStart"/>
      <w:r>
        <w:t>от</w:t>
      </w:r>
      <w:proofErr w:type="gramEnd"/>
      <w:r>
        <w:t xml:space="preserve"> пригодных и промаркировать. Работы с применением этих материалов, изделий и оборудования следует приостановить. Застройщик (заказчик) должен быть извещен о приостановке работ и ее причинах.</w:t>
      </w:r>
    </w:p>
    <w:p w:rsidR="00C8024B" w:rsidRDefault="00C8024B">
      <w:pPr>
        <w:pStyle w:val="ConsPlusNormal"/>
        <w:ind w:firstLine="540"/>
        <w:jc w:val="both"/>
      </w:pPr>
      <w:r>
        <w:t>В соответствии с законодательством может быть принято одно из трех решений:</w:t>
      </w:r>
    </w:p>
    <w:p w:rsidR="00C8024B" w:rsidRDefault="00C8024B">
      <w:pPr>
        <w:pStyle w:val="ConsPlusNormal"/>
        <w:ind w:firstLine="540"/>
        <w:jc w:val="both"/>
      </w:pPr>
      <w:r>
        <w:t xml:space="preserve">поставщик выполняет замену несоответствующих материалов, изделий, оборудования </w:t>
      </w:r>
      <w:proofErr w:type="gramStart"/>
      <w:r>
        <w:t>соответствующими</w:t>
      </w:r>
      <w:proofErr w:type="gramEnd"/>
      <w:r>
        <w:t>;</w:t>
      </w:r>
    </w:p>
    <w:p w:rsidR="00C8024B" w:rsidRDefault="00C8024B">
      <w:pPr>
        <w:pStyle w:val="ConsPlusNormal"/>
        <w:ind w:firstLine="540"/>
        <w:jc w:val="both"/>
      </w:pPr>
      <w:r>
        <w:t>несоответствующие изделия дорабатываются;</w:t>
      </w:r>
    </w:p>
    <w:p w:rsidR="00C8024B" w:rsidRDefault="00C8024B">
      <w:pPr>
        <w:pStyle w:val="ConsPlusNormal"/>
        <w:ind w:firstLine="540"/>
        <w:jc w:val="both"/>
      </w:pPr>
      <w:r>
        <w:t>несоответствующие материалы, изделия могут быть применены после обязательного согласования с застройщиком (заказчиком), проектировщиком и органом государственного контроля (надзора) по его компетенции.</w:t>
      </w:r>
    </w:p>
    <w:p w:rsidR="00C8024B" w:rsidRDefault="00C8024B">
      <w:pPr>
        <w:pStyle w:val="ConsPlusNormal"/>
        <w:ind w:firstLine="540"/>
        <w:jc w:val="both"/>
      </w:pPr>
      <w:bookmarkStart w:id="2" w:name="P256"/>
      <w:bookmarkEnd w:id="2"/>
      <w:r>
        <w:t>7.1.6. Операционным контролем лицо, осуществляющее строительство, проверяет:</w:t>
      </w:r>
    </w:p>
    <w:p w:rsidR="00C8024B" w:rsidRDefault="00C8024B">
      <w:pPr>
        <w:pStyle w:val="ConsPlusNormal"/>
        <w:ind w:firstLine="540"/>
        <w:jc w:val="both"/>
      </w:pPr>
      <w:r>
        <w:t>соответствие последовательности и состава выполняемых технологических операций технологической и нормативной документации, распространяющейся на данные технологические операции;</w:t>
      </w:r>
    </w:p>
    <w:p w:rsidR="00C8024B" w:rsidRDefault="00C8024B">
      <w:pPr>
        <w:pStyle w:val="ConsPlusNormal"/>
        <w:ind w:firstLine="540"/>
        <w:jc w:val="both"/>
      </w:pPr>
      <w:r>
        <w:t>соблюдение технологических режимов, установленных технологическими картами и регламентами;</w:t>
      </w:r>
    </w:p>
    <w:p w:rsidR="00C8024B" w:rsidRDefault="00C8024B">
      <w:pPr>
        <w:pStyle w:val="ConsPlusNormal"/>
        <w:ind w:firstLine="540"/>
        <w:jc w:val="both"/>
      </w:pPr>
      <w:r>
        <w:t xml:space="preserve">соответствие показателей качества выполнения операций и их результатов требованиям </w:t>
      </w:r>
      <w:r>
        <w:lastRenderedPageBreak/>
        <w:t>проектной и технологической документации, а также распространяющейся на данные технологические операции нормативной документации.</w:t>
      </w:r>
    </w:p>
    <w:p w:rsidR="00C8024B" w:rsidRDefault="00C8024B">
      <w:pPr>
        <w:pStyle w:val="ConsPlusNormal"/>
        <w:ind w:firstLine="540"/>
        <w:jc w:val="both"/>
      </w:pPr>
      <w:r>
        <w:t>Места выполнения контрольных операций, их частота, исполнители, методы и средства измерений, формы записи результатов, порядок принятия решений при выявлении несоответствий установленным требованиям должны соответствовать требованиям проектной, технологической и нормативной документации.</w:t>
      </w:r>
    </w:p>
    <w:p w:rsidR="00C8024B" w:rsidRDefault="00C8024B">
      <w:pPr>
        <w:pStyle w:val="ConsPlusNormal"/>
        <w:ind w:firstLine="540"/>
        <w:jc w:val="both"/>
      </w:pPr>
      <w:r>
        <w:t xml:space="preserve">Результаты операционного контроля должны быть документированы в журналах работ </w:t>
      </w:r>
      <w:hyperlink w:anchor="P313" w:history="1">
        <w:r>
          <w:rPr>
            <w:color w:val="0000FF"/>
          </w:rPr>
          <w:t>[2]</w:t>
        </w:r>
      </w:hyperlink>
      <w:r>
        <w:t>.</w:t>
      </w:r>
    </w:p>
    <w:p w:rsidR="00C8024B" w:rsidRDefault="00C8024B">
      <w:pPr>
        <w:pStyle w:val="ConsPlusNormal"/>
        <w:ind w:firstLine="540"/>
        <w:jc w:val="both"/>
      </w:pPr>
      <w:r>
        <w:t xml:space="preserve">7.2. </w:t>
      </w:r>
      <w:proofErr w:type="gramStart"/>
      <w:r>
        <w:t>В процессе строительства должна выполняться оценка выполненных работ, результаты которых влияют на безопасность объекта, но в соответствии с принятой технологией становятся недоступными для контроля после начала выполнения последующих работ, а также выполненных строительных конструкций и участков инженерных сетей, устранение дефектов которых, выявленных контролем, невозможно без разборки или повреждения последующих конструкций и участков инженерных сетей.</w:t>
      </w:r>
      <w:proofErr w:type="gramEnd"/>
      <w:r>
        <w:t xml:space="preserve"> В указанных контрольных процедурах могут участвовать представители соответствующих органов государственного надзора, авторского надзора, а также, при необходимости, независимые эксперты. Лицо, осуществляющее строительство, в сроки по договоренности, но не </w:t>
      </w:r>
      <w:proofErr w:type="gramStart"/>
      <w:r>
        <w:t>позднее</w:t>
      </w:r>
      <w:proofErr w:type="gramEnd"/>
      <w:r>
        <w:t xml:space="preserve"> чем за три рабочих дня извещает остальных участников о сроках проведения указанных процедур.</w:t>
      </w:r>
    </w:p>
    <w:p w:rsidR="00C8024B" w:rsidRDefault="00C8024B">
      <w:pPr>
        <w:pStyle w:val="ConsPlusNormal"/>
        <w:ind w:firstLine="540"/>
        <w:jc w:val="both"/>
      </w:pPr>
      <w:r>
        <w:t xml:space="preserve">7.2.1. Результаты освидетельствования работ, скрываемых последующими работами, в соответствии с требованиями проектной и нормативной документации оформляются актами освидетельствования скрытых работ </w:t>
      </w:r>
      <w:hyperlink w:anchor="P312" w:history="1">
        <w:r>
          <w:rPr>
            <w:color w:val="0000FF"/>
          </w:rPr>
          <w:t>[1]</w:t>
        </w:r>
      </w:hyperlink>
      <w:r>
        <w:t>. Застройщик (заказчик) может потребовать повторного освидетельствования после устранения выявленных дефектов.</w:t>
      </w:r>
    </w:p>
    <w:p w:rsidR="00C8024B" w:rsidRDefault="00C8024B">
      <w:pPr>
        <w:pStyle w:val="ConsPlusNormal"/>
        <w:ind w:firstLine="540"/>
        <w:jc w:val="both"/>
      </w:pPr>
      <w:r>
        <w:t xml:space="preserve">7.2.2. К процедуре оценки соответствия отдельных конструкций, ярусов конструкций (этажей) лицо, осуществляющее строительство, должно представить акты освидетельствования всех скрытых работ, входящих в состав этих конструкций, геодезические исполнительные схемы, а также протоколы испытаний конструкций в случаях, предусмотренных проектной документацией и (или) договором строительного подряда. Застройщик (заказчик) может выполнить контроль достоверности представленных исполнителем работ исполнительных геодезических схем. С этой целью лицо, осуществляющее строительство, должно сохранить до момента завершения </w:t>
      </w:r>
      <w:proofErr w:type="gramStart"/>
      <w:r>
        <w:t>приемки</w:t>
      </w:r>
      <w:proofErr w:type="gramEnd"/>
      <w:r>
        <w:t xml:space="preserve"> закрепленные в натуре разбивочные оси и монтажные ориентиры.</w:t>
      </w:r>
    </w:p>
    <w:p w:rsidR="00C8024B" w:rsidRDefault="00C8024B">
      <w:pPr>
        <w:pStyle w:val="ConsPlusNormal"/>
        <w:ind w:firstLine="540"/>
        <w:jc w:val="both"/>
      </w:pPr>
      <w:r>
        <w:t xml:space="preserve">Результаты освидетельствования отдельных конструкций должны оформляться актами освидетельствования ответственных конструкций </w:t>
      </w:r>
      <w:hyperlink w:anchor="P312" w:history="1">
        <w:r>
          <w:rPr>
            <w:color w:val="0000FF"/>
          </w:rPr>
          <w:t>[1]</w:t>
        </w:r>
      </w:hyperlink>
      <w:r>
        <w:t>.</w:t>
      </w:r>
    </w:p>
    <w:p w:rsidR="00C8024B" w:rsidRDefault="00C8024B">
      <w:pPr>
        <w:pStyle w:val="ConsPlusNormal"/>
        <w:ind w:firstLine="540"/>
        <w:jc w:val="both"/>
      </w:pPr>
      <w:r>
        <w:t xml:space="preserve">7.2.3. Испытания участков инженерных сетей и смонтированного инженерного оборудования выполняются согласно требованиям соответствующих нормативных документов и оформляются соответствующими актами </w:t>
      </w:r>
      <w:hyperlink w:anchor="P312" w:history="1">
        <w:r>
          <w:rPr>
            <w:color w:val="0000FF"/>
          </w:rPr>
          <w:t>[1]</w:t>
        </w:r>
      </w:hyperlink>
      <w:r>
        <w:t>.</w:t>
      </w:r>
    </w:p>
    <w:p w:rsidR="00C8024B" w:rsidRDefault="00C8024B">
      <w:pPr>
        <w:pStyle w:val="ConsPlusNormal"/>
        <w:ind w:firstLine="540"/>
        <w:jc w:val="both"/>
      </w:pPr>
      <w:r>
        <w:t>7.2.4. При обнаружении в результате строительного контроля дефектов работ, конструкций, участков инженерных сетей соответствующие акты должны оформляться только после устранения выявленных дефектов.</w:t>
      </w:r>
    </w:p>
    <w:p w:rsidR="00C8024B" w:rsidRDefault="00C8024B">
      <w:pPr>
        <w:pStyle w:val="ConsPlusNormal"/>
        <w:ind w:firstLine="540"/>
        <w:jc w:val="both"/>
      </w:pPr>
      <w:r>
        <w:t xml:space="preserve">В </w:t>
      </w:r>
      <w:proofErr w:type="gramStart"/>
      <w:r>
        <w:t>случаях</w:t>
      </w:r>
      <w:proofErr w:type="gramEnd"/>
      <w:r>
        <w:t xml:space="preserve"> когда последующие работы должны начинаться после перерыва более чем в шесть месяцев с момента завершения поэтапной приемки, перед возобновлением работ эти процедуры следует выполнить повторно с оформлением соответствующих актов.</w:t>
      </w:r>
    </w:p>
    <w:p w:rsidR="00C8024B" w:rsidRDefault="00C8024B">
      <w:pPr>
        <w:pStyle w:val="ConsPlusNormal"/>
        <w:ind w:firstLine="540"/>
        <w:jc w:val="both"/>
      </w:pPr>
      <w:bookmarkStart w:id="3" w:name="P269"/>
      <w:bookmarkEnd w:id="3"/>
      <w:r>
        <w:t>7.3. Строительный контроль заказчика выполняет:</w:t>
      </w:r>
    </w:p>
    <w:p w:rsidR="00C8024B" w:rsidRDefault="00C8024B">
      <w:pPr>
        <w:pStyle w:val="ConsPlusNormal"/>
        <w:ind w:firstLine="540"/>
        <w:jc w:val="both"/>
      </w:pPr>
      <w:proofErr w:type="gramStart"/>
      <w:r>
        <w:t>проверку наличия у лица, осуществляющего строительство, документов о качестве (сертификатов в установленных случаях) на применяемые им материалы, изделия и оборудование, документированных результатов входного контроля и лабораторных испытаний;</w:t>
      </w:r>
      <w:proofErr w:type="gramEnd"/>
    </w:p>
    <w:p w:rsidR="00C8024B" w:rsidRDefault="00C8024B">
      <w:pPr>
        <w:pStyle w:val="ConsPlusNormal"/>
        <w:ind w:firstLine="540"/>
        <w:jc w:val="both"/>
      </w:pPr>
      <w:r>
        <w:t>контроль соблюдения лицом, осуществляющим строительство, правил складирования и хранения применяемых материалов, изделий и оборудования; при выявлении нарушений этих правил представитель строительного контроля застройщика (заказчика) может запретить применение неправильно складированных и хранящихся материалов;</w:t>
      </w:r>
    </w:p>
    <w:p w:rsidR="00C8024B" w:rsidRDefault="00C8024B">
      <w:pPr>
        <w:pStyle w:val="ConsPlusNormal"/>
        <w:ind w:firstLine="540"/>
        <w:jc w:val="both"/>
      </w:pPr>
      <w:r>
        <w:t xml:space="preserve">контроль соответствия выполняемого лицом, осуществляющим строительство, операционного контроля требованиям </w:t>
      </w:r>
      <w:hyperlink w:anchor="P256" w:history="1">
        <w:r>
          <w:rPr>
            <w:color w:val="0000FF"/>
          </w:rPr>
          <w:t>7.1.6</w:t>
        </w:r>
      </w:hyperlink>
      <w:r>
        <w:t>;</w:t>
      </w:r>
    </w:p>
    <w:p w:rsidR="00C8024B" w:rsidRDefault="00C8024B">
      <w:pPr>
        <w:pStyle w:val="ConsPlusNormal"/>
        <w:ind w:firstLine="540"/>
        <w:jc w:val="both"/>
      </w:pPr>
      <w:r>
        <w:t>контроль наличия и правильности ведения лицом, осуществляющим строительство, исполнительной документации, в том числе оценку достоверности геодезических исполнительных схем выполненных конструкций с выборочным контролем точности положения элементов;</w:t>
      </w:r>
    </w:p>
    <w:p w:rsidR="00C8024B" w:rsidRDefault="00C8024B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устранением дефектов в проектной документации, выявленных в процессе </w:t>
      </w:r>
      <w:r>
        <w:lastRenderedPageBreak/>
        <w:t>строительства, документированный возврат дефектной документации проектировщику, контроль и документированную приемку исправленной документации, передачу ее лицу, осуществляющему строительство;</w:t>
      </w:r>
    </w:p>
    <w:p w:rsidR="00C8024B" w:rsidRDefault="00C8024B">
      <w:pPr>
        <w:pStyle w:val="ConsPlusNormal"/>
        <w:ind w:firstLine="540"/>
        <w:jc w:val="both"/>
      </w:pPr>
      <w:r>
        <w:t>контроль исполнения лицом, осуществляющим строительство, предписаний органов государственного надзора и местного самоуправления;</w:t>
      </w:r>
    </w:p>
    <w:p w:rsidR="00C8024B" w:rsidRDefault="00C8024B">
      <w:pPr>
        <w:pStyle w:val="ConsPlusNormal"/>
        <w:ind w:firstLine="540"/>
        <w:jc w:val="both"/>
      </w:pPr>
      <w:r>
        <w:t>извещение органов государственного надзора обо всех случаях аварийного состояния на объекте строительства;</w:t>
      </w:r>
    </w:p>
    <w:p w:rsidR="00C8024B" w:rsidRDefault="00C8024B">
      <w:pPr>
        <w:pStyle w:val="ConsPlusNormal"/>
        <w:ind w:firstLine="540"/>
        <w:jc w:val="both"/>
      </w:pPr>
      <w:r>
        <w:t xml:space="preserve">оценку (совместно с лицом, осуществляющим строительство) соответствия выполненных работ, конструкций, участков инженерных сетей, подписание двухсторонних актов, подтверждающих соответствие; </w:t>
      </w:r>
      <w:proofErr w:type="gramStart"/>
      <w:r>
        <w:t>контроль за</w:t>
      </w:r>
      <w:proofErr w:type="gramEnd"/>
      <w:r>
        <w:t xml:space="preserve"> выполнением лицом, осуществляющим строительство, требования о недопустимости выполнения последующих работ до подписания указанных актов;</w:t>
      </w:r>
    </w:p>
    <w:p w:rsidR="00C8024B" w:rsidRDefault="00C8024B">
      <w:pPr>
        <w:pStyle w:val="ConsPlusNormal"/>
        <w:ind w:firstLine="540"/>
        <w:jc w:val="both"/>
      </w:pPr>
      <w:r>
        <w:t>заключительную оценку (совместно с лицом, осуществляющим строительство) соответствия законченного строительством объекта требованиям законодательства, проектной и нормативной документации.</w:t>
      </w:r>
    </w:p>
    <w:p w:rsidR="00C8024B" w:rsidRDefault="00C8024B">
      <w:pPr>
        <w:pStyle w:val="ConsPlusNormal"/>
        <w:ind w:firstLine="540"/>
        <w:jc w:val="both"/>
      </w:pPr>
      <w:bookmarkStart w:id="4" w:name="P279"/>
      <w:bookmarkEnd w:id="4"/>
      <w:r>
        <w:t xml:space="preserve">7.4. При строительстве опасных производственных объектов, а также особо опасных технически сложных и уникальных объектов осуществляется авторский надзор проектировщика. В остальных случаях он осуществляется по решению застройщика (заказчика). Порядок осуществления и функции авторского надзора устанавливаются соответствующими документами </w:t>
      </w:r>
      <w:hyperlink w:anchor="P314" w:history="1">
        <w:r>
          <w:rPr>
            <w:color w:val="0000FF"/>
          </w:rPr>
          <w:t>[3]</w:t>
        </w:r>
      </w:hyperlink>
      <w:r>
        <w:t>.</w:t>
      </w:r>
    </w:p>
    <w:p w:rsidR="00C8024B" w:rsidRDefault="00C8024B">
      <w:pPr>
        <w:pStyle w:val="ConsPlusNormal"/>
        <w:ind w:firstLine="540"/>
        <w:jc w:val="both"/>
      </w:pPr>
      <w:r>
        <w:t xml:space="preserve">7.5. Замечания представителей строительного контроля застройщика (заказчика) </w:t>
      </w:r>
      <w:proofErr w:type="gramStart"/>
      <w:r>
        <w:t>документируются</w:t>
      </w:r>
      <w:proofErr w:type="gramEnd"/>
      <w:r>
        <w:t xml:space="preserve"> в общем и специальных журналах работ, замечания представителей авторского надзора - в журнале авторского надзора. Факты устранения дефектов по замечаниям этих представителей документируются с их участием.</w:t>
      </w:r>
    </w:p>
    <w:p w:rsidR="00C8024B" w:rsidRDefault="00C8024B">
      <w:pPr>
        <w:pStyle w:val="ConsPlusNormal"/>
        <w:ind w:firstLine="540"/>
        <w:jc w:val="both"/>
      </w:pPr>
      <w:r>
        <w:t>7.6. Авторский надзор архитектора осуществляется автором-архитектором в инициативном порядке независимо от решения застройщика (заказчика) и наличия договора на авторский надзор по объекту. Территориальный орган по архитектуре и градостроительству по заявлению автора, удостоверившись в его авторстве, может выдать застройщику (заказчику) распоряжение об обеспечении допуска автора на объе</w:t>
      </w:r>
      <w:proofErr w:type="gramStart"/>
      <w:r>
        <w:t>кт стр</w:t>
      </w:r>
      <w:proofErr w:type="gramEnd"/>
      <w:r>
        <w:t xml:space="preserve">оительства, возможности внесения им записей в журнал авторского надзора. Претензии автора-архитектора по реализации </w:t>
      </w:r>
      <w:proofErr w:type="gramStart"/>
      <w:r>
        <w:t>архитектурных проектных решений</w:t>
      </w:r>
      <w:proofErr w:type="gramEnd"/>
      <w:r>
        <w:t xml:space="preserve"> могут рассматриваться органом по градостроительству и архитектуре, решение которого является обязательным для застройщика (заказчика).</w:t>
      </w:r>
    </w:p>
    <w:p w:rsidR="00C8024B" w:rsidRDefault="00C8024B">
      <w:pPr>
        <w:pStyle w:val="ConsPlusNormal"/>
        <w:ind w:firstLine="540"/>
        <w:jc w:val="both"/>
      </w:pPr>
      <w:r>
        <w:t xml:space="preserve">7.7. Государственный строительный надзор осуществляется </w:t>
      </w:r>
      <w:proofErr w:type="gramStart"/>
      <w:r>
        <w:t>в предусмотренных законодательством о градостроительной деятельности случаях в соответствии с законодательством Российской Федерации о градостроительной деятельности</w:t>
      </w:r>
      <w:proofErr w:type="gramEnd"/>
      <w:r>
        <w:t xml:space="preserve"> и другими нормативными правовыми актами </w:t>
      </w:r>
      <w:hyperlink w:anchor="P295" w:history="1">
        <w:r>
          <w:rPr>
            <w:color w:val="0000FF"/>
          </w:rPr>
          <w:t>(Приложение А)</w:t>
        </w:r>
      </w:hyperlink>
      <w:r>
        <w:t>.</w:t>
      </w:r>
    </w:p>
    <w:p w:rsidR="00C8024B" w:rsidRDefault="00C8024B">
      <w:pPr>
        <w:pStyle w:val="ConsPlusNormal"/>
        <w:ind w:firstLine="540"/>
        <w:jc w:val="both"/>
      </w:pPr>
      <w:r>
        <w:t>Органы государственного строительного надзора выполняют оценку соответствия процесса строительства конкретного объекта по получении от застройщика (заказчика) извещения о начале строительных работ.</w:t>
      </w:r>
    </w:p>
    <w:p w:rsidR="00C8024B" w:rsidRDefault="00C8024B">
      <w:pPr>
        <w:pStyle w:val="ConsPlusNormal"/>
        <w:ind w:firstLine="540"/>
        <w:jc w:val="both"/>
      </w:pPr>
      <w:r>
        <w:t xml:space="preserve">7.8. В целях ограничения неблагоприятного воздействия строительно-монтажных работ на население и территорию в зоне влияния ведущегося строительства органами местного самоуправления или уполномоченными ими организациями (административными инспекциями и т.п.) в порядке, установленном действующим законодательством, ведется административный </w:t>
      </w:r>
      <w:proofErr w:type="gramStart"/>
      <w:r>
        <w:t>контроль за</w:t>
      </w:r>
      <w:proofErr w:type="gramEnd"/>
      <w:r>
        <w:t xml:space="preserve"> строительством.</w:t>
      </w:r>
    </w:p>
    <w:p w:rsidR="00C8024B" w:rsidRDefault="00C8024B">
      <w:pPr>
        <w:pStyle w:val="ConsPlusNormal"/>
        <w:ind w:firstLine="540"/>
        <w:jc w:val="both"/>
      </w:pPr>
      <w:r>
        <w:t>Административный контроль заключается в предварительном установлении условий ведения строительства (размеры ограждения стройплощадки, временной режим работ, удаление мусора, поддержание порядка на прилегающей территории и т.п.) и контроле соблюдения этих условий в ходе строительства. Ответственным перед органом местного самоуправления является застройщик, если иное не установлено договорами.</w:t>
      </w:r>
    </w:p>
    <w:p w:rsidR="00C8024B" w:rsidRDefault="00C8024B">
      <w:pPr>
        <w:pStyle w:val="ConsPlusNormal"/>
        <w:ind w:firstLine="540"/>
        <w:jc w:val="both"/>
      </w:pPr>
      <w:r>
        <w:t>Условия ведения строительства устанавливаются в форме ордера или иного документа, выдаваемого местной администрацией или уполномоченными ею организациями в соответствии с нормативными правовыми актами субъектов РФ.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</w:pPr>
    </w:p>
    <w:p w:rsidR="00C8024B" w:rsidRDefault="00C8024B">
      <w:pPr>
        <w:pStyle w:val="ConsPlusNormal"/>
      </w:pPr>
    </w:p>
    <w:p w:rsidR="00C8024B" w:rsidRDefault="00C8024B">
      <w:pPr>
        <w:pStyle w:val="ConsPlusNormal"/>
      </w:pPr>
    </w:p>
    <w:p w:rsidR="00C8024B" w:rsidRDefault="00C8024B">
      <w:pPr>
        <w:pStyle w:val="ConsPlusNormal"/>
      </w:pPr>
    </w:p>
    <w:p w:rsidR="00C8024B" w:rsidRDefault="00C8024B">
      <w:pPr>
        <w:pStyle w:val="ConsPlusNormal"/>
        <w:jc w:val="right"/>
      </w:pPr>
      <w:r>
        <w:t>Приложение</w:t>
      </w:r>
      <w:proofErr w:type="gramStart"/>
      <w:r>
        <w:t xml:space="preserve"> А</w:t>
      </w:r>
      <w:proofErr w:type="gramEnd"/>
    </w:p>
    <w:p w:rsidR="00C8024B" w:rsidRDefault="00C8024B">
      <w:pPr>
        <w:pStyle w:val="ConsPlusNormal"/>
        <w:jc w:val="right"/>
      </w:pPr>
      <w:r>
        <w:t>(справочное)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  <w:jc w:val="center"/>
      </w:pPr>
      <w:bookmarkStart w:id="5" w:name="P295"/>
      <w:bookmarkEnd w:id="5"/>
      <w:r>
        <w:t>НОРМАТИВНЫЕ ДОКУМЕНТЫ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  <w:ind w:firstLine="540"/>
        <w:jc w:val="both"/>
      </w:pPr>
      <w:r>
        <w:t xml:space="preserve">Градостроительный </w:t>
      </w:r>
      <w:hyperlink r:id="rId13" w:history="1">
        <w:r>
          <w:rPr>
            <w:color w:val="0000FF"/>
          </w:rPr>
          <w:t>кодекс</w:t>
        </w:r>
      </w:hyperlink>
      <w:r>
        <w:t xml:space="preserve"> Российской Федерации</w:t>
      </w:r>
    </w:p>
    <w:p w:rsidR="00C8024B" w:rsidRDefault="00C8024B">
      <w:pPr>
        <w:pStyle w:val="ConsPlusNormal"/>
        <w:ind w:firstLine="540"/>
        <w:jc w:val="both"/>
      </w:pPr>
      <w:r>
        <w:t xml:space="preserve">Гражданский </w:t>
      </w:r>
      <w:hyperlink r:id="rId14" w:history="1">
        <w:r>
          <w:rPr>
            <w:color w:val="0000FF"/>
          </w:rPr>
          <w:t>кодекс</w:t>
        </w:r>
      </w:hyperlink>
      <w:r>
        <w:t xml:space="preserve"> Российской Федерации</w:t>
      </w:r>
    </w:p>
    <w:p w:rsidR="00C8024B" w:rsidRDefault="00C8024B">
      <w:pPr>
        <w:pStyle w:val="ConsPlusNormal"/>
        <w:ind w:firstLine="540"/>
        <w:jc w:val="both"/>
      </w:pPr>
      <w:r>
        <w:t xml:space="preserve">Федеральный </w:t>
      </w:r>
      <w:hyperlink r:id="rId15" w:history="1">
        <w:r>
          <w:rPr>
            <w:color w:val="0000FF"/>
          </w:rPr>
          <w:t>закон</w:t>
        </w:r>
      </w:hyperlink>
      <w:r>
        <w:t xml:space="preserve"> от 30 декабря 2009 г. N 384-ФЗ "Технический регламент о безопасности зданий и сооружений"</w:t>
      </w:r>
    </w:p>
    <w:p w:rsidR="00C8024B" w:rsidRDefault="00C8024B">
      <w:pPr>
        <w:pStyle w:val="ConsPlusNormal"/>
        <w:ind w:firstLine="540"/>
        <w:jc w:val="both"/>
      </w:pPr>
      <w:r>
        <w:t xml:space="preserve">Федеральный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26 июня 2008 г. N 102-ФЗ "Об обеспечении единства измерений"</w:t>
      </w:r>
    </w:p>
    <w:p w:rsidR="00C8024B" w:rsidRDefault="00C8024B">
      <w:pPr>
        <w:pStyle w:val="ConsPlusNormal"/>
        <w:ind w:firstLine="540"/>
        <w:jc w:val="both"/>
      </w:pP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 февраля 2008 г. N 87 "Положение о составе разделов проектной документации и требованиях к их содержанию"</w:t>
      </w:r>
    </w:p>
    <w:p w:rsidR="00C8024B" w:rsidRDefault="00C8024B">
      <w:pPr>
        <w:pStyle w:val="ConsPlusNormal"/>
        <w:ind w:firstLine="540"/>
        <w:jc w:val="both"/>
      </w:pPr>
      <w:r>
        <w:t xml:space="preserve">Федеральный </w:t>
      </w:r>
      <w:hyperlink r:id="rId18" w:history="1">
        <w:r>
          <w:rPr>
            <w:color w:val="0000FF"/>
          </w:rPr>
          <w:t>закон</w:t>
        </w:r>
      </w:hyperlink>
      <w:r>
        <w:t xml:space="preserve"> от 21 июля 1997 г. N 116-ФЗ "О промышленной безопасности опасных производственных объектов"</w:t>
      </w:r>
    </w:p>
    <w:p w:rsidR="00C8024B" w:rsidRDefault="00C8024B">
      <w:pPr>
        <w:pStyle w:val="ConsPlusNormal"/>
        <w:ind w:firstLine="540"/>
        <w:jc w:val="both"/>
      </w:pP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февраля 2006 г. N 54 "Положение об осуществлении строительного надзора в Российской Федерации"</w:t>
      </w:r>
    </w:p>
    <w:p w:rsidR="00C8024B" w:rsidRDefault="00C8024B">
      <w:pPr>
        <w:pStyle w:val="ConsPlusNormal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ноября 2005 г. N 698 "О форме разрешения на строительство и форме разрешения на ввод объекта в эксплуатацию"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</w:pPr>
    </w:p>
    <w:p w:rsidR="00C8024B" w:rsidRDefault="00C8024B">
      <w:pPr>
        <w:pStyle w:val="ConsPlusNormal"/>
      </w:pPr>
    </w:p>
    <w:p w:rsidR="00C8024B" w:rsidRDefault="00C8024B">
      <w:pPr>
        <w:pStyle w:val="ConsPlusNormal"/>
      </w:pPr>
    </w:p>
    <w:p w:rsidR="00C8024B" w:rsidRDefault="00C8024B">
      <w:pPr>
        <w:pStyle w:val="ConsPlusNormal"/>
      </w:pPr>
    </w:p>
    <w:p w:rsidR="00C8024B" w:rsidRDefault="00C8024B">
      <w:pPr>
        <w:pStyle w:val="ConsPlusNormal"/>
        <w:jc w:val="center"/>
      </w:pPr>
      <w:r>
        <w:t>БИБЛИОГРАФИЯ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  <w:ind w:firstLine="540"/>
        <w:jc w:val="both"/>
      </w:pPr>
      <w:bookmarkStart w:id="6" w:name="P312"/>
      <w:bookmarkEnd w:id="6"/>
      <w:r>
        <w:t xml:space="preserve">[1] </w:t>
      </w:r>
      <w:hyperlink r:id="rId21" w:history="1">
        <w:r>
          <w:rPr>
            <w:color w:val="0000FF"/>
          </w:rPr>
          <w:t>РД-11-02-2006</w:t>
        </w:r>
      </w:hyperlink>
      <w:r>
        <w:t xml:space="preserve"> 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</w:t>
      </w:r>
    </w:p>
    <w:p w:rsidR="00C8024B" w:rsidRDefault="00C8024B">
      <w:pPr>
        <w:pStyle w:val="ConsPlusNormal"/>
        <w:ind w:firstLine="540"/>
        <w:jc w:val="both"/>
      </w:pPr>
      <w:bookmarkStart w:id="7" w:name="P313"/>
      <w:bookmarkEnd w:id="7"/>
      <w:r>
        <w:t xml:space="preserve">[2] </w:t>
      </w:r>
      <w:hyperlink r:id="rId22" w:history="1">
        <w:r>
          <w:rPr>
            <w:color w:val="0000FF"/>
          </w:rPr>
          <w:t>РД-11-05-2007</w:t>
        </w:r>
      </w:hyperlink>
      <w:r>
        <w:t xml:space="preserve"> 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</w:t>
      </w:r>
    </w:p>
    <w:p w:rsidR="00C8024B" w:rsidRDefault="00C8024B">
      <w:pPr>
        <w:pStyle w:val="ConsPlusNormal"/>
        <w:ind w:firstLine="540"/>
        <w:jc w:val="both"/>
      </w:pPr>
      <w:bookmarkStart w:id="8" w:name="P314"/>
      <w:bookmarkEnd w:id="8"/>
      <w:r>
        <w:t xml:space="preserve">[3] </w:t>
      </w:r>
      <w:hyperlink r:id="rId23" w:history="1">
        <w:r>
          <w:rPr>
            <w:color w:val="0000FF"/>
          </w:rPr>
          <w:t>СП 11-110-99</w:t>
        </w:r>
      </w:hyperlink>
      <w:r>
        <w:t xml:space="preserve"> Авторский надзор за строительством зданий и сооружений</w:t>
      </w:r>
    </w:p>
    <w:p w:rsidR="00C8024B" w:rsidRDefault="00C8024B">
      <w:pPr>
        <w:pStyle w:val="ConsPlusNormal"/>
        <w:ind w:firstLine="540"/>
        <w:jc w:val="both"/>
      </w:pPr>
      <w:r>
        <w:t xml:space="preserve">[4] </w:t>
      </w:r>
      <w:hyperlink r:id="rId24" w:history="1">
        <w:r>
          <w:rPr>
            <w:color w:val="0000FF"/>
          </w:rPr>
          <w:t>РД-11-04-2006</w:t>
        </w:r>
      </w:hyperlink>
      <w:r>
        <w:t xml:space="preserve"> Порядок 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иных нормативных правовых актов и проектной документации</w:t>
      </w:r>
    </w:p>
    <w:p w:rsidR="00C8024B" w:rsidRDefault="00C8024B">
      <w:pPr>
        <w:pStyle w:val="ConsPlusNormal"/>
      </w:pPr>
    </w:p>
    <w:p w:rsidR="00C8024B" w:rsidRDefault="00C8024B">
      <w:pPr>
        <w:pStyle w:val="ConsPlusNormal"/>
      </w:pPr>
    </w:p>
    <w:p w:rsidR="00C8024B" w:rsidRDefault="00C802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4EA1" w:rsidRDefault="00914EA1"/>
    <w:sectPr w:rsidR="00914EA1" w:rsidSect="0041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24B"/>
    <w:rsid w:val="002A0BCC"/>
    <w:rsid w:val="00614AF8"/>
    <w:rsid w:val="007C251A"/>
    <w:rsid w:val="0083184C"/>
    <w:rsid w:val="00914EA1"/>
    <w:rsid w:val="00C80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024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93A39FE5AB651D0C9768C61C2AE85C3DFD9F7DF3C5E08045266886c8P0K" TargetMode="External"/><Relationship Id="rId13" Type="http://schemas.openxmlformats.org/officeDocument/2006/relationships/hyperlink" Target="consultantplus://offline/ref=1293A39FE5AB651D0C9768C61C2AE85C34FB9E7DF0CFBD8A4D7F648487c9PDK" TargetMode="External"/><Relationship Id="rId18" Type="http://schemas.openxmlformats.org/officeDocument/2006/relationships/hyperlink" Target="consultantplus://offline/ref=1293A39FE5AB651D0C9768C61C2AE85C34F4957EF7CEBD8A4D7F648487c9PDK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293A39FE5AB651D0C9768C61C2AE85C33FA9178F4C5E080452668868092F54E53F20BECDBEF0BcFPBK" TargetMode="External"/><Relationship Id="rId7" Type="http://schemas.openxmlformats.org/officeDocument/2006/relationships/hyperlink" Target="consultantplus://offline/ref=1293A39FE5AB651D0C9768C61C2AE85C34FB9E7DF2C9BD8A4D7F648487c9PDK" TargetMode="External"/><Relationship Id="rId12" Type="http://schemas.openxmlformats.org/officeDocument/2006/relationships/hyperlink" Target="consultantplus://offline/ref=1293A39FE5AB651D0C9768C61C2AE85C34F89E79F7C7BD8A4D7F648487c9PDK" TargetMode="External"/><Relationship Id="rId17" Type="http://schemas.openxmlformats.org/officeDocument/2006/relationships/hyperlink" Target="consultantplus://offline/ref=1293A39FE5AB651D0C9768C61C2AE85C34F49E7DFFCABD8A4D7F648487c9PDK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93A39FE5AB651D0C9768C61C2AE85C34F49479F2C6BD8A4D7F648487c9PDK" TargetMode="External"/><Relationship Id="rId20" Type="http://schemas.openxmlformats.org/officeDocument/2006/relationships/hyperlink" Target="consultantplus://offline/ref=1293A39FE5AB651D0C9768C61C2AE85C30FA9076F7C5E08045266886c8P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93A39FE5AB651D0C9777D3192AE85C31F9967DFD98EA881C2A6Ac8P1K" TargetMode="External"/><Relationship Id="rId11" Type="http://schemas.openxmlformats.org/officeDocument/2006/relationships/hyperlink" Target="consultantplus://offline/ref=1293A39FE5AB651D0C9768C61C2AE85C34F49479F2C6BD8A4D7F648487c9PDK" TargetMode="External"/><Relationship Id="rId24" Type="http://schemas.openxmlformats.org/officeDocument/2006/relationships/hyperlink" Target="consultantplus://offline/ref=1293A39FE5AB651D0C9768C61C2AE85C34F49F7FF2CABD8A4D7F6484879DAA5954BB07EDDBEF0BF3cDP5K" TargetMode="External"/><Relationship Id="rId5" Type="http://schemas.openxmlformats.org/officeDocument/2006/relationships/hyperlink" Target="consultantplus://offline/ref=1293A39FE5AB651D0C9777D3192AE85C34FF907EF5C5E080452668868092F54E53F20BECDBEF0BcFP7K" TargetMode="External"/><Relationship Id="rId15" Type="http://schemas.openxmlformats.org/officeDocument/2006/relationships/hyperlink" Target="consultantplus://offline/ref=1293A39FE5AB651D0C9768C61C2AE85C34F89E79F7C7BD8A4D7F648487c9PDK" TargetMode="External"/><Relationship Id="rId23" Type="http://schemas.openxmlformats.org/officeDocument/2006/relationships/hyperlink" Target="consultantplus://offline/ref=1293A39FE5AB651D0C9777D3192AE85C36FD9475A092E2D11028c6PDK" TargetMode="External"/><Relationship Id="rId10" Type="http://schemas.openxmlformats.org/officeDocument/2006/relationships/hyperlink" Target="consultantplus://offline/ref=1293A39FE5AB651D0C9768C61C2AE85C34F89E79F7C7BD8A4D7F648487c9PDK" TargetMode="External"/><Relationship Id="rId19" Type="http://schemas.openxmlformats.org/officeDocument/2006/relationships/hyperlink" Target="consultantplus://offline/ref=1293A39FE5AB651D0C9768C61C2AE85C34FA9479F5C8BD8A4D7F648487c9PD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293A39FE5AB651D0C9777D3192AE85C34FF907EF5C5E080452668868092F54E53F20BECDBEF0BcFP7K" TargetMode="External"/><Relationship Id="rId14" Type="http://schemas.openxmlformats.org/officeDocument/2006/relationships/hyperlink" Target="consultantplus://offline/ref=1293A39FE5AB651D0C9768C61C2AE85C34FB957AF0C9BD8A4D7F648487c9PDK" TargetMode="External"/><Relationship Id="rId22" Type="http://schemas.openxmlformats.org/officeDocument/2006/relationships/hyperlink" Target="consultantplus://offline/ref=1293A39FE5AB651D0C9768C61C2AE85C33FA9077F5C5E080452668868092F54E53F20BECDBEF0BcFP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8955</Words>
  <Characters>51049</Characters>
  <Application>Microsoft Office Word</Application>
  <DocSecurity>0</DocSecurity>
  <Lines>425</Lines>
  <Paragraphs>119</Paragraphs>
  <ScaleCrop>false</ScaleCrop>
  <Company>Krokoz™</Company>
  <LinksUpToDate>false</LinksUpToDate>
  <CharactersWithSpaces>59885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kvn</dc:creator>
  <cp:lastModifiedBy>kvn</cp:lastModifiedBy>
  <cp:revision>1</cp:revision>
  <dcterms:created xsi:type="dcterms:W3CDTF">2015-12-12T10:15:00Z</dcterms:created>
  <dcterms:modified xsi:type="dcterms:W3CDTF">2015-12-12T10:16:00Z</dcterms:modified>
</cp:coreProperties>
</file>